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08" w:rsidRPr="006820DD" w:rsidRDefault="008E1408" w:rsidP="008E1408">
      <w:pPr>
        <w:pStyle w:val="tekst3"/>
        <w:jc w:val="right"/>
        <w:rPr>
          <w:rFonts w:ascii="Times New Roman" w:hAnsi="Times New Roman"/>
          <w:b w:val="0"/>
          <w:color w:val="auto"/>
          <w:sz w:val="24"/>
          <w:szCs w:val="24"/>
        </w:rPr>
      </w:pPr>
      <w:r>
        <w:rPr>
          <w:rFonts w:ascii="Times New Roman" w:hAnsi="Times New Roman"/>
          <w:b w:val="0"/>
          <w:color w:val="auto"/>
          <w:sz w:val="24"/>
          <w:szCs w:val="24"/>
        </w:rPr>
        <w:t>PRITARTA</w:t>
      </w:r>
      <w:r>
        <w:rPr>
          <w:rFonts w:ascii="Times New Roman" w:hAnsi="Times New Roman"/>
          <w:b w:val="0"/>
          <w:color w:val="auto"/>
          <w:sz w:val="24"/>
          <w:szCs w:val="24"/>
        </w:rPr>
        <w:br/>
        <w:t>Mažeikių ,,Žiburėlio</w:t>
      </w:r>
      <w:r w:rsidRPr="006820DD">
        <w:rPr>
          <w:rFonts w:ascii="Times New Roman" w:hAnsi="Times New Roman"/>
          <w:b w:val="0"/>
          <w:color w:val="auto"/>
          <w:sz w:val="24"/>
          <w:szCs w:val="24"/>
        </w:rPr>
        <w:t xml:space="preserve">“ </w:t>
      </w:r>
      <w:proofErr w:type="spellStart"/>
      <w:r w:rsidRPr="006820DD">
        <w:rPr>
          <w:rFonts w:ascii="Times New Roman" w:hAnsi="Times New Roman"/>
          <w:b w:val="0"/>
          <w:color w:val="auto"/>
          <w:sz w:val="24"/>
          <w:szCs w:val="24"/>
        </w:rPr>
        <w:t>prad</w:t>
      </w:r>
      <w:proofErr w:type="spellEnd"/>
      <w:r w:rsidRPr="006820DD">
        <w:rPr>
          <w:rFonts w:ascii="Times New Roman" w:hAnsi="Times New Roman"/>
          <w:b w:val="0"/>
          <w:color w:val="auto"/>
          <w:sz w:val="24"/>
          <w:szCs w:val="24"/>
        </w:rPr>
        <w:t>. mokyklos tarybos</w:t>
      </w:r>
      <w:r w:rsidRPr="006820DD">
        <w:rPr>
          <w:rFonts w:ascii="Times New Roman" w:hAnsi="Times New Roman"/>
          <w:b w:val="0"/>
          <w:color w:val="auto"/>
          <w:sz w:val="24"/>
          <w:szCs w:val="24"/>
        </w:rPr>
        <w:br/>
        <w:t>201</w:t>
      </w:r>
      <w:r>
        <w:rPr>
          <w:rFonts w:ascii="Times New Roman" w:hAnsi="Times New Roman"/>
          <w:b w:val="0"/>
          <w:color w:val="auto"/>
          <w:sz w:val="24"/>
          <w:szCs w:val="24"/>
        </w:rPr>
        <w:t xml:space="preserve">8 </w:t>
      </w:r>
      <w:proofErr w:type="spellStart"/>
      <w:r>
        <w:rPr>
          <w:rFonts w:ascii="Times New Roman" w:hAnsi="Times New Roman"/>
          <w:b w:val="0"/>
          <w:color w:val="auto"/>
          <w:sz w:val="24"/>
          <w:szCs w:val="24"/>
        </w:rPr>
        <w:t>m</w:t>
      </w:r>
      <w:proofErr w:type="spellEnd"/>
      <w:r>
        <w:rPr>
          <w:rFonts w:ascii="Times New Roman" w:hAnsi="Times New Roman"/>
          <w:b w:val="0"/>
          <w:color w:val="auto"/>
          <w:sz w:val="24"/>
          <w:szCs w:val="24"/>
        </w:rPr>
        <w:t>. rugpjūčio 30</w:t>
      </w:r>
      <w:r w:rsidRPr="006820DD">
        <w:rPr>
          <w:rFonts w:ascii="Times New Roman" w:hAnsi="Times New Roman"/>
          <w:b w:val="0"/>
          <w:color w:val="auto"/>
          <w:sz w:val="24"/>
          <w:szCs w:val="24"/>
        </w:rPr>
        <w:t xml:space="preserve">  </w:t>
      </w:r>
      <w:proofErr w:type="spellStart"/>
      <w:r w:rsidRPr="006820DD">
        <w:rPr>
          <w:rFonts w:ascii="Times New Roman" w:hAnsi="Times New Roman"/>
          <w:b w:val="0"/>
          <w:color w:val="auto"/>
          <w:sz w:val="24"/>
          <w:szCs w:val="24"/>
        </w:rPr>
        <w:t>d</w:t>
      </w:r>
      <w:proofErr w:type="spellEnd"/>
      <w:r w:rsidRPr="006820DD">
        <w:rPr>
          <w:rFonts w:ascii="Times New Roman" w:hAnsi="Times New Roman"/>
          <w:b w:val="0"/>
          <w:color w:val="auto"/>
          <w:sz w:val="24"/>
          <w:szCs w:val="24"/>
        </w:rPr>
        <w:t xml:space="preserve">. nutarimu </w:t>
      </w:r>
      <w:proofErr w:type="spellStart"/>
      <w:r w:rsidRPr="006820DD">
        <w:rPr>
          <w:rFonts w:ascii="Times New Roman" w:hAnsi="Times New Roman"/>
          <w:b w:val="0"/>
          <w:color w:val="auto"/>
          <w:sz w:val="24"/>
          <w:szCs w:val="24"/>
        </w:rPr>
        <w:t>prot</w:t>
      </w:r>
      <w:proofErr w:type="spellEnd"/>
      <w:r w:rsidRPr="006820DD">
        <w:rPr>
          <w:rFonts w:ascii="Times New Roman" w:hAnsi="Times New Roman"/>
          <w:b w:val="0"/>
          <w:color w:val="auto"/>
          <w:sz w:val="24"/>
          <w:szCs w:val="24"/>
        </w:rPr>
        <w:t xml:space="preserve">. </w:t>
      </w:r>
      <w:proofErr w:type="spellStart"/>
      <w:r w:rsidRPr="006820DD">
        <w:rPr>
          <w:rFonts w:ascii="Times New Roman" w:hAnsi="Times New Roman"/>
          <w:b w:val="0"/>
          <w:color w:val="auto"/>
          <w:sz w:val="24"/>
          <w:szCs w:val="24"/>
        </w:rPr>
        <w:t>Nr</w:t>
      </w:r>
      <w:proofErr w:type="spellEnd"/>
      <w:r w:rsidRPr="006820DD">
        <w:rPr>
          <w:rFonts w:ascii="Times New Roman" w:hAnsi="Times New Roman"/>
          <w:b w:val="0"/>
          <w:color w:val="auto"/>
          <w:sz w:val="24"/>
          <w:szCs w:val="24"/>
        </w:rPr>
        <w:t xml:space="preserve">. </w:t>
      </w:r>
      <w:r w:rsidR="00D77442">
        <w:rPr>
          <w:rFonts w:ascii="Times New Roman" w:hAnsi="Times New Roman"/>
          <w:b w:val="0"/>
          <w:color w:val="auto"/>
          <w:sz w:val="24"/>
          <w:szCs w:val="24"/>
        </w:rPr>
        <w:t>4</w:t>
      </w:r>
    </w:p>
    <w:p w:rsidR="008E1408" w:rsidRPr="006820DD" w:rsidRDefault="008E1408" w:rsidP="008E1408">
      <w:pPr>
        <w:pStyle w:val="tekst3"/>
        <w:jc w:val="right"/>
        <w:rPr>
          <w:rFonts w:ascii="Times New Roman" w:hAnsi="Times New Roman"/>
          <w:b w:val="0"/>
          <w:color w:val="auto"/>
          <w:sz w:val="24"/>
          <w:szCs w:val="24"/>
        </w:rPr>
      </w:pPr>
      <w:r>
        <w:rPr>
          <w:rFonts w:ascii="Times New Roman" w:hAnsi="Times New Roman"/>
          <w:b w:val="0"/>
          <w:color w:val="auto"/>
          <w:sz w:val="24"/>
          <w:szCs w:val="24"/>
        </w:rPr>
        <w:t>PATVIRTINTA</w:t>
      </w:r>
      <w:r>
        <w:rPr>
          <w:rFonts w:ascii="Times New Roman" w:hAnsi="Times New Roman"/>
          <w:b w:val="0"/>
          <w:color w:val="auto"/>
          <w:sz w:val="24"/>
          <w:szCs w:val="24"/>
        </w:rPr>
        <w:br/>
        <w:t>Mažeikių ,,Žiburėlio</w:t>
      </w:r>
      <w:r w:rsidRPr="006820DD">
        <w:rPr>
          <w:rFonts w:ascii="Times New Roman" w:hAnsi="Times New Roman"/>
          <w:b w:val="0"/>
          <w:color w:val="auto"/>
          <w:sz w:val="24"/>
          <w:szCs w:val="24"/>
        </w:rPr>
        <w:t xml:space="preserve">“ </w:t>
      </w:r>
      <w:proofErr w:type="spellStart"/>
      <w:r w:rsidRPr="006820DD">
        <w:rPr>
          <w:rFonts w:ascii="Times New Roman" w:hAnsi="Times New Roman"/>
          <w:b w:val="0"/>
          <w:color w:val="auto"/>
          <w:sz w:val="24"/>
          <w:szCs w:val="24"/>
        </w:rPr>
        <w:t>prad</w:t>
      </w:r>
      <w:proofErr w:type="spellEnd"/>
      <w:r w:rsidRPr="006820DD">
        <w:rPr>
          <w:rFonts w:ascii="Times New Roman" w:hAnsi="Times New Roman"/>
          <w:b w:val="0"/>
          <w:color w:val="auto"/>
          <w:sz w:val="24"/>
          <w:szCs w:val="24"/>
        </w:rPr>
        <w:t>. mokyklos direktoriaus</w:t>
      </w:r>
      <w:r w:rsidRPr="006820DD">
        <w:rPr>
          <w:rFonts w:ascii="Times New Roman" w:hAnsi="Times New Roman"/>
          <w:b w:val="0"/>
          <w:color w:val="auto"/>
          <w:sz w:val="24"/>
          <w:szCs w:val="24"/>
        </w:rPr>
        <w:br/>
        <w:t>201</w:t>
      </w:r>
      <w:r w:rsidR="00531725">
        <w:rPr>
          <w:rFonts w:ascii="Times New Roman" w:hAnsi="Times New Roman"/>
          <w:b w:val="0"/>
          <w:color w:val="auto"/>
          <w:sz w:val="24"/>
          <w:szCs w:val="24"/>
        </w:rPr>
        <w:t xml:space="preserve">8 </w:t>
      </w:r>
      <w:proofErr w:type="spellStart"/>
      <w:r w:rsidR="00531725">
        <w:rPr>
          <w:rFonts w:ascii="Times New Roman" w:hAnsi="Times New Roman"/>
          <w:b w:val="0"/>
          <w:color w:val="auto"/>
          <w:sz w:val="24"/>
          <w:szCs w:val="24"/>
        </w:rPr>
        <w:t>m</w:t>
      </w:r>
      <w:proofErr w:type="spellEnd"/>
      <w:r w:rsidR="00531725">
        <w:rPr>
          <w:rFonts w:ascii="Times New Roman" w:hAnsi="Times New Roman"/>
          <w:b w:val="0"/>
          <w:color w:val="auto"/>
          <w:sz w:val="24"/>
          <w:szCs w:val="24"/>
        </w:rPr>
        <w:t xml:space="preserve">. rugsėjo </w:t>
      </w:r>
      <w:r>
        <w:rPr>
          <w:rFonts w:ascii="Times New Roman" w:hAnsi="Times New Roman"/>
          <w:b w:val="0"/>
          <w:color w:val="auto"/>
          <w:sz w:val="24"/>
          <w:szCs w:val="24"/>
        </w:rPr>
        <w:t xml:space="preserve">3 </w:t>
      </w:r>
      <w:proofErr w:type="spellStart"/>
      <w:r>
        <w:rPr>
          <w:rFonts w:ascii="Times New Roman" w:hAnsi="Times New Roman"/>
          <w:b w:val="0"/>
          <w:color w:val="auto"/>
          <w:sz w:val="24"/>
          <w:szCs w:val="24"/>
        </w:rPr>
        <w:t>d</w:t>
      </w:r>
      <w:proofErr w:type="spellEnd"/>
      <w:r>
        <w:rPr>
          <w:rFonts w:ascii="Times New Roman" w:hAnsi="Times New Roman"/>
          <w:b w:val="0"/>
          <w:color w:val="auto"/>
          <w:sz w:val="24"/>
          <w:szCs w:val="24"/>
        </w:rPr>
        <w:t xml:space="preserve">. įsakymu </w:t>
      </w:r>
      <w:proofErr w:type="spellStart"/>
      <w:r>
        <w:rPr>
          <w:rFonts w:ascii="Times New Roman" w:hAnsi="Times New Roman"/>
          <w:b w:val="0"/>
          <w:color w:val="auto"/>
          <w:sz w:val="24"/>
          <w:szCs w:val="24"/>
        </w:rPr>
        <w:t>Nr.V-</w:t>
      </w:r>
      <w:proofErr w:type="spellEnd"/>
    </w:p>
    <w:p w:rsidR="008E1408" w:rsidRDefault="008E1408" w:rsidP="008E1408">
      <w:pPr>
        <w:jc w:val="center"/>
        <w:rPr>
          <w:b/>
          <w:color w:val="008000"/>
          <w:sz w:val="56"/>
          <w:szCs w:val="56"/>
        </w:rPr>
      </w:pPr>
    </w:p>
    <w:p w:rsidR="008E1408" w:rsidRDefault="008E1408" w:rsidP="008E1408">
      <w:pPr>
        <w:jc w:val="center"/>
        <w:rPr>
          <w:b/>
          <w:color w:val="008000"/>
          <w:sz w:val="56"/>
          <w:szCs w:val="56"/>
        </w:rPr>
      </w:pPr>
    </w:p>
    <w:p w:rsidR="008E1408" w:rsidRPr="00D864F5" w:rsidRDefault="008E1408" w:rsidP="008E1408">
      <w:pPr>
        <w:jc w:val="center"/>
        <w:rPr>
          <w:b/>
          <w:sz w:val="56"/>
          <w:szCs w:val="56"/>
        </w:rPr>
      </w:pPr>
      <w:r w:rsidRPr="00D864F5">
        <w:rPr>
          <w:b/>
          <w:sz w:val="56"/>
          <w:szCs w:val="56"/>
        </w:rPr>
        <w:t xml:space="preserve">MAŽEIKIŲ „ŽIBURĖLIO“ PRADINĖS MOKYKLOS </w:t>
      </w:r>
    </w:p>
    <w:p w:rsidR="008E1408" w:rsidRPr="00D864F5" w:rsidRDefault="008E1408" w:rsidP="008E1408">
      <w:pPr>
        <w:jc w:val="center"/>
        <w:rPr>
          <w:b/>
          <w:sz w:val="56"/>
          <w:szCs w:val="56"/>
        </w:rPr>
      </w:pPr>
      <w:r w:rsidRPr="00D864F5">
        <w:rPr>
          <w:b/>
          <w:sz w:val="56"/>
          <w:szCs w:val="56"/>
        </w:rPr>
        <w:t>METINĖ VEIKLOS  PROGRAMA</w:t>
      </w:r>
    </w:p>
    <w:p w:rsidR="008E1408" w:rsidRPr="00D864F5" w:rsidRDefault="008E1408" w:rsidP="008E1408">
      <w:pPr>
        <w:jc w:val="center"/>
        <w:rPr>
          <w:b/>
          <w:sz w:val="56"/>
          <w:szCs w:val="56"/>
        </w:rPr>
      </w:pPr>
      <w:r>
        <w:rPr>
          <w:b/>
          <w:sz w:val="56"/>
          <w:szCs w:val="56"/>
        </w:rPr>
        <w:t>2018–2019</w:t>
      </w:r>
      <w:r w:rsidRPr="00D864F5">
        <w:rPr>
          <w:b/>
          <w:sz w:val="56"/>
          <w:szCs w:val="56"/>
        </w:rPr>
        <w:t xml:space="preserve"> </w:t>
      </w:r>
      <w:proofErr w:type="spellStart"/>
      <w:r w:rsidRPr="00D864F5">
        <w:rPr>
          <w:b/>
          <w:sz w:val="56"/>
          <w:szCs w:val="56"/>
        </w:rPr>
        <w:t>m</w:t>
      </w:r>
      <w:proofErr w:type="spellEnd"/>
      <w:r w:rsidRPr="00D864F5">
        <w:rPr>
          <w:b/>
          <w:sz w:val="56"/>
          <w:szCs w:val="56"/>
        </w:rPr>
        <w:t xml:space="preserve">. </w:t>
      </w:r>
      <w:proofErr w:type="spellStart"/>
      <w:r w:rsidRPr="00D864F5">
        <w:rPr>
          <w:b/>
          <w:sz w:val="56"/>
          <w:szCs w:val="56"/>
        </w:rPr>
        <w:t>m</w:t>
      </w:r>
      <w:proofErr w:type="spellEnd"/>
      <w:r w:rsidRPr="00D864F5">
        <w:rPr>
          <w:b/>
          <w:sz w:val="56"/>
          <w:szCs w:val="56"/>
        </w:rPr>
        <w:t>.</w:t>
      </w:r>
    </w:p>
    <w:p w:rsidR="008E1408" w:rsidRPr="002152AA" w:rsidRDefault="008E1408" w:rsidP="008E1408">
      <w:pPr>
        <w:jc w:val="center"/>
        <w:rPr>
          <w:b/>
          <w:color w:val="008000"/>
          <w:sz w:val="72"/>
          <w:szCs w:val="72"/>
        </w:rPr>
      </w:pPr>
    </w:p>
    <w:p w:rsidR="008E1408" w:rsidRDefault="008E1408" w:rsidP="008E1408"/>
    <w:p w:rsidR="008E1408" w:rsidRDefault="008E1408" w:rsidP="008E1408"/>
    <w:p w:rsidR="008E1408" w:rsidRDefault="008E1408" w:rsidP="008E1408"/>
    <w:p w:rsidR="008E1408" w:rsidRDefault="008E1408" w:rsidP="008E1408"/>
    <w:p w:rsidR="008E1408" w:rsidRDefault="008E1408" w:rsidP="008E1408"/>
    <w:p w:rsidR="008E1408" w:rsidRDefault="008E1408" w:rsidP="008E1408"/>
    <w:p w:rsidR="008E1408" w:rsidRDefault="008E1408" w:rsidP="008E1408"/>
    <w:p w:rsidR="008E1408" w:rsidRDefault="008E1408" w:rsidP="008E1408"/>
    <w:p w:rsidR="008E1408" w:rsidRDefault="008E1408" w:rsidP="008E1408">
      <w:pPr>
        <w:pStyle w:val="Pavadinimas"/>
        <w:rPr>
          <w:bCs w:val="0"/>
          <w:sz w:val="28"/>
          <w:szCs w:val="28"/>
        </w:rPr>
      </w:pPr>
      <w:r>
        <w:rPr>
          <w:bCs w:val="0"/>
          <w:sz w:val="28"/>
          <w:szCs w:val="28"/>
        </w:rPr>
        <w:lastRenderedPageBreak/>
        <w:t>Turinys</w:t>
      </w:r>
    </w:p>
    <w:p w:rsidR="008E1408" w:rsidRPr="00D25223" w:rsidRDefault="008E1408" w:rsidP="008E1408">
      <w:pPr>
        <w:pStyle w:val="Pavadinimas"/>
        <w:rPr>
          <w:bCs w:val="0"/>
          <w:sz w:val="28"/>
          <w:szCs w:val="28"/>
        </w:rPr>
      </w:pPr>
    </w:p>
    <w:p w:rsidR="008E1408" w:rsidRPr="00252FA6" w:rsidRDefault="008E1408" w:rsidP="008E1408">
      <w:pPr>
        <w:pStyle w:val="Pavadinimas"/>
        <w:numPr>
          <w:ilvl w:val="0"/>
          <w:numId w:val="1"/>
        </w:numPr>
        <w:ind w:left="0"/>
        <w:jc w:val="left"/>
        <w:rPr>
          <w:b w:val="0"/>
          <w:bCs w:val="0"/>
        </w:rPr>
      </w:pPr>
      <w:r>
        <w:rPr>
          <w:b w:val="0"/>
          <w:bCs w:val="0"/>
        </w:rPr>
        <w:t xml:space="preserve">Bendrosios nuostatos ........................................................................................................................................   </w:t>
      </w:r>
      <w:r w:rsidRPr="00252FA6">
        <w:rPr>
          <w:b w:val="0"/>
          <w:bCs w:val="0"/>
        </w:rPr>
        <w:t xml:space="preserve">3 </w:t>
      </w:r>
      <w:proofErr w:type="spellStart"/>
      <w:r w:rsidRPr="00252FA6">
        <w:rPr>
          <w:b w:val="0"/>
          <w:bCs w:val="0"/>
        </w:rPr>
        <w:t>psl</w:t>
      </w:r>
      <w:proofErr w:type="spellEnd"/>
      <w:r w:rsidRPr="00252FA6">
        <w:rPr>
          <w:b w:val="0"/>
          <w:bCs w:val="0"/>
        </w:rPr>
        <w:t>.</w:t>
      </w:r>
    </w:p>
    <w:p w:rsidR="008E1408" w:rsidRPr="00252FA6" w:rsidRDefault="008E1408" w:rsidP="008E1408">
      <w:pPr>
        <w:pStyle w:val="Pavadinimas"/>
        <w:numPr>
          <w:ilvl w:val="0"/>
          <w:numId w:val="1"/>
        </w:numPr>
        <w:ind w:left="0"/>
        <w:jc w:val="left"/>
        <w:rPr>
          <w:b w:val="0"/>
          <w:bCs w:val="0"/>
        </w:rPr>
      </w:pPr>
      <w:r>
        <w:rPr>
          <w:b w:val="0"/>
          <w:bCs w:val="0"/>
        </w:rPr>
        <w:t>Mokyklos vizija..................................................................................................................................................  4</w:t>
      </w:r>
      <w:r w:rsidRPr="00252FA6">
        <w:rPr>
          <w:b w:val="0"/>
          <w:bCs w:val="0"/>
        </w:rPr>
        <w:t xml:space="preserve"> </w:t>
      </w:r>
      <w:proofErr w:type="spellStart"/>
      <w:r w:rsidRPr="00252FA6">
        <w:rPr>
          <w:b w:val="0"/>
          <w:bCs w:val="0"/>
        </w:rPr>
        <w:t>psl</w:t>
      </w:r>
      <w:proofErr w:type="spellEnd"/>
      <w:r w:rsidRPr="00252FA6">
        <w:rPr>
          <w:b w:val="0"/>
          <w:bCs w:val="0"/>
        </w:rPr>
        <w:t>.</w:t>
      </w:r>
    </w:p>
    <w:p w:rsidR="008E1408" w:rsidRPr="00252FA6" w:rsidRDefault="008E1408" w:rsidP="008E1408">
      <w:pPr>
        <w:pStyle w:val="Pavadinimas"/>
        <w:numPr>
          <w:ilvl w:val="0"/>
          <w:numId w:val="1"/>
        </w:numPr>
        <w:ind w:left="0"/>
        <w:jc w:val="left"/>
        <w:rPr>
          <w:b w:val="0"/>
          <w:bCs w:val="0"/>
        </w:rPr>
      </w:pPr>
      <w:r>
        <w:rPr>
          <w:b w:val="0"/>
          <w:bCs w:val="0"/>
        </w:rPr>
        <w:t>Mokyklos misija.................................................................................................................................................  4</w:t>
      </w:r>
      <w:r w:rsidRPr="00252FA6">
        <w:rPr>
          <w:b w:val="0"/>
          <w:bCs w:val="0"/>
        </w:rPr>
        <w:t xml:space="preserve"> </w:t>
      </w:r>
      <w:proofErr w:type="spellStart"/>
      <w:r w:rsidRPr="00252FA6">
        <w:rPr>
          <w:b w:val="0"/>
          <w:bCs w:val="0"/>
        </w:rPr>
        <w:t>psl</w:t>
      </w:r>
      <w:proofErr w:type="spellEnd"/>
      <w:r w:rsidRPr="00252FA6">
        <w:rPr>
          <w:b w:val="0"/>
          <w:bCs w:val="0"/>
        </w:rPr>
        <w:t>.</w:t>
      </w:r>
    </w:p>
    <w:p w:rsidR="008E1408" w:rsidRPr="00252FA6" w:rsidRDefault="008E1408" w:rsidP="008E1408">
      <w:pPr>
        <w:pStyle w:val="Pavadinimas"/>
        <w:numPr>
          <w:ilvl w:val="0"/>
          <w:numId w:val="1"/>
        </w:numPr>
        <w:ind w:left="0" w:hanging="357"/>
        <w:jc w:val="left"/>
        <w:rPr>
          <w:b w:val="0"/>
          <w:bCs w:val="0"/>
        </w:rPr>
      </w:pPr>
      <w:r w:rsidRPr="00252FA6">
        <w:rPr>
          <w:b w:val="0"/>
          <w:bCs w:val="0"/>
        </w:rPr>
        <w:t>201</w:t>
      </w:r>
      <w:r>
        <w:rPr>
          <w:b w:val="0"/>
          <w:bCs w:val="0"/>
        </w:rPr>
        <w:t>7/</w:t>
      </w:r>
      <w:r w:rsidRPr="00252FA6">
        <w:rPr>
          <w:b w:val="0"/>
          <w:bCs w:val="0"/>
        </w:rPr>
        <w:t>201</w:t>
      </w:r>
      <w:r>
        <w:rPr>
          <w:b w:val="0"/>
          <w:bCs w:val="0"/>
        </w:rPr>
        <w:t xml:space="preserve">8 </w:t>
      </w:r>
      <w:proofErr w:type="spellStart"/>
      <w:r w:rsidRPr="00252FA6">
        <w:rPr>
          <w:b w:val="0"/>
          <w:bCs w:val="0"/>
        </w:rPr>
        <w:t>m</w:t>
      </w:r>
      <w:proofErr w:type="spellEnd"/>
      <w:r w:rsidRPr="00252FA6">
        <w:rPr>
          <w:b w:val="0"/>
          <w:bCs w:val="0"/>
        </w:rPr>
        <w:t>.</w:t>
      </w:r>
      <w:r>
        <w:rPr>
          <w:b w:val="0"/>
          <w:bCs w:val="0"/>
        </w:rPr>
        <w:t xml:space="preserve"> </w:t>
      </w:r>
      <w:proofErr w:type="spellStart"/>
      <w:r>
        <w:rPr>
          <w:b w:val="0"/>
          <w:bCs w:val="0"/>
        </w:rPr>
        <w:t>m</w:t>
      </w:r>
      <w:proofErr w:type="spellEnd"/>
      <w:r>
        <w:rPr>
          <w:b w:val="0"/>
          <w:bCs w:val="0"/>
        </w:rPr>
        <w:t>. metinės veiklos</w:t>
      </w:r>
      <w:r w:rsidRPr="00252FA6">
        <w:rPr>
          <w:b w:val="0"/>
          <w:bCs w:val="0"/>
        </w:rPr>
        <w:t xml:space="preserve"> p</w:t>
      </w:r>
      <w:r>
        <w:rPr>
          <w:b w:val="0"/>
          <w:bCs w:val="0"/>
        </w:rPr>
        <w:t xml:space="preserve">rogramos analizė........................................................................................  5 </w:t>
      </w:r>
      <w:proofErr w:type="spellStart"/>
      <w:r w:rsidRPr="00252FA6">
        <w:rPr>
          <w:b w:val="0"/>
          <w:bCs w:val="0"/>
        </w:rPr>
        <w:t>psl</w:t>
      </w:r>
      <w:proofErr w:type="spellEnd"/>
      <w:r w:rsidRPr="00252FA6">
        <w:rPr>
          <w:b w:val="0"/>
          <w:bCs w:val="0"/>
        </w:rPr>
        <w:t>.</w:t>
      </w:r>
      <w:r w:rsidRPr="00252FA6">
        <w:rPr>
          <w:b w:val="0"/>
          <w:bCs w:val="0"/>
        </w:rPr>
        <w:tab/>
      </w:r>
    </w:p>
    <w:p w:rsidR="008E1408" w:rsidRDefault="008E1408" w:rsidP="008E1408">
      <w:pPr>
        <w:pStyle w:val="Pavadinimas"/>
        <w:numPr>
          <w:ilvl w:val="0"/>
          <w:numId w:val="1"/>
        </w:numPr>
        <w:ind w:left="0" w:hanging="357"/>
        <w:jc w:val="left"/>
        <w:rPr>
          <w:b w:val="0"/>
          <w:bCs w:val="0"/>
        </w:rPr>
      </w:pPr>
      <w:r>
        <w:rPr>
          <w:b w:val="0"/>
          <w:bCs w:val="0"/>
        </w:rPr>
        <w:t xml:space="preserve">Situacijos analizė................................................................................................................................................. 7 </w:t>
      </w:r>
      <w:proofErr w:type="spellStart"/>
      <w:r>
        <w:rPr>
          <w:b w:val="0"/>
          <w:bCs w:val="0"/>
        </w:rPr>
        <w:t>psl</w:t>
      </w:r>
      <w:proofErr w:type="spellEnd"/>
      <w:r>
        <w:rPr>
          <w:b w:val="0"/>
          <w:bCs w:val="0"/>
        </w:rPr>
        <w:t>.</w:t>
      </w:r>
    </w:p>
    <w:p w:rsidR="008E1408" w:rsidRPr="00EE66F0" w:rsidRDefault="008E1408" w:rsidP="008E1408">
      <w:pPr>
        <w:pStyle w:val="Pavadinimas"/>
        <w:numPr>
          <w:ilvl w:val="0"/>
          <w:numId w:val="1"/>
        </w:numPr>
        <w:ind w:left="0" w:hanging="357"/>
        <w:jc w:val="left"/>
        <w:rPr>
          <w:b w:val="0"/>
          <w:bCs w:val="0"/>
        </w:rPr>
      </w:pPr>
      <w:r w:rsidRPr="00252FA6">
        <w:rPr>
          <w:b w:val="0"/>
          <w:bCs w:val="0"/>
        </w:rPr>
        <w:t>201</w:t>
      </w:r>
      <w:r>
        <w:rPr>
          <w:b w:val="0"/>
          <w:bCs w:val="0"/>
        </w:rPr>
        <w:t>8/</w:t>
      </w:r>
      <w:r w:rsidRPr="00252FA6">
        <w:rPr>
          <w:b w:val="0"/>
          <w:bCs w:val="0"/>
        </w:rPr>
        <w:t>201</w:t>
      </w:r>
      <w:r>
        <w:rPr>
          <w:b w:val="0"/>
          <w:bCs w:val="0"/>
        </w:rPr>
        <w:t xml:space="preserve">9 </w:t>
      </w:r>
      <w:proofErr w:type="spellStart"/>
      <w:r>
        <w:rPr>
          <w:b w:val="0"/>
          <w:bCs w:val="0"/>
        </w:rPr>
        <w:t>m</w:t>
      </w:r>
      <w:proofErr w:type="spellEnd"/>
      <w:r>
        <w:rPr>
          <w:b w:val="0"/>
          <w:bCs w:val="0"/>
        </w:rPr>
        <w:t xml:space="preserve">. </w:t>
      </w:r>
      <w:proofErr w:type="spellStart"/>
      <w:r>
        <w:rPr>
          <w:b w:val="0"/>
          <w:bCs w:val="0"/>
        </w:rPr>
        <w:t>m</w:t>
      </w:r>
      <w:proofErr w:type="spellEnd"/>
      <w:r>
        <w:rPr>
          <w:b w:val="0"/>
          <w:bCs w:val="0"/>
        </w:rPr>
        <w:t>. metinės veiklos programos tikslai, uždaviniai ir priemonės jiems įgyv</w:t>
      </w:r>
      <w:r w:rsidR="00AD21CA">
        <w:rPr>
          <w:b w:val="0"/>
          <w:bCs w:val="0"/>
        </w:rPr>
        <w:t>endinti.....................  8</w:t>
      </w:r>
      <w:r>
        <w:rPr>
          <w:b w:val="0"/>
          <w:bCs w:val="0"/>
        </w:rPr>
        <w:t xml:space="preserve"> </w:t>
      </w:r>
      <w:proofErr w:type="spellStart"/>
      <w:r w:rsidRPr="00252FA6">
        <w:rPr>
          <w:b w:val="0"/>
          <w:bCs w:val="0"/>
        </w:rPr>
        <w:t>psl</w:t>
      </w:r>
      <w:proofErr w:type="spellEnd"/>
      <w:r w:rsidRPr="00252FA6">
        <w:rPr>
          <w:b w:val="0"/>
          <w:bCs w:val="0"/>
        </w:rPr>
        <w:t>.</w:t>
      </w:r>
      <w:r>
        <w:rPr>
          <w:b w:val="0"/>
          <w:bCs w:val="0"/>
        </w:rPr>
        <w:tab/>
      </w:r>
    </w:p>
    <w:p w:rsidR="008E1408" w:rsidRPr="00252FA6" w:rsidRDefault="008E1408" w:rsidP="008E1408">
      <w:pPr>
        <w:pStyle w:val="Pavadinimas"/>
        <w:numPr>
          <w:ilvl w:val="0"/>
          <w:numId w:val="1"/>
        </w:numPr>
        <w:ind w:left="0" w:hanging="357"/>
        <w:jc w:val="left"/>
        <w:rPr>
          <w:b w:val="0"/>
          <w:bCs w:val="0"/>
        </w:rPr>
      </w:pPr>
      <w:r w:rsidRPr="00252FA6">
        <w:rPr>
          <w:b w:val="0"/>
          <w:bCs w:val="0"/>
        </w:rPr>
        <w:t>Baigiamosios n</w:t>
      </w:r>
      <w:r>
        <w:rPr>
          <w:b w:val="0"/>
          <w:bCs w:val="0"/>
        </w:rPr>
        <w:t>uostatos........................................................................................................</w:t>
      </w:r>
      <w:r w:rsidR="00AD21CA">
        <w:rPr>
          <w:b w:val="0"/>
          <w:bCs w:val="0"/>
        </w:rPr>
        <w:t>............................. 11</w:t>
      </w:r>
      <w:r>
        <w:rPr>
          <w:b w:val="0"/>
          <w:bCs w:val="0"/>
        </w:rPr>
        <w:t xml:space="preserve"> </w:t>
      </w:r>
      <w:proofErr w:type="spellStart"/>
      <w:r w:rsidRPr="00252FA6">
        <w:rPr>
          <w:b w:val="0"/>
          <w:bCs w:val="0"/>
        </w:rPr>
        <w:t>psl</w:t>
      </w:r>
      <w:proofErr w:type="spellEnd"/>
      <w:r w:rsidRPr="00252FA6">
        <w:rPr>
          <w:b w:val="0"/>
          <w:bCs w:val="0"/>
        </w:rPr>
        <w:t>.</w:t>
      </w:r>
    </w:p>
    <w:p w:rsidR="008E1408" w:rsidRDefault="008E1408" w:rsidP="008E1408">
      <w:pPr>
        <w:pStyle w:val="Pavadinimas"/>
        <w:numPr>
          <w:ilvl w:val="0"/>
          <w:numId w:val="1"/>
        </w:numPr>
        <w:ind w:left="0"/>
        <w:jc w:val="left"/>
        <w:rPr>
          <w:b w:val="0"/>
          <w:bCs w:val="0"/>
        </w:rPr>
      </w:pPr>
      <w:r w:rsidRPr="00252FA6">
        <w:rPr>
          <w:b w:val="0"/>
          <w:bCs w:val="0"/>
        </w:rPr>
        <w:t xml:space="preserve"> Priedai:</w:t>
      </w:r>
    </w:p>
    <w:p w:rsidR="008E1408" w:rsidRPr="007E4B50" w:rsidRDefault="008E1408" w:rsidP="008E1408">
      <w:r>
        <w:rPr>
          <w:b/>
          <w:bCs/>
        </w:rPr>
        <w:t xml:space="preserve">            </w:t>
      </w:r>
      <w:r w:rsidRPr="006226C6">
        <w:rPr>
          <w:bCs/>
        </w:rPr>
        <w:t>8.1.</w:t>
      </w:r>
      <w:r w:rsidRPr="006226C6">
        <w:t xml:space="preserve"> Mokyklos tarybos veiklos planas </w:t>
      </w:r>
      <w:r w:rsidRPr="007E4B50">
        <w:t xml:space="preserve">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r w:rsidRPr="007E4B50">
        <w:rPr>
          <w:b/>
          <w:bCs/>
        </w:rPr>
        <w:t xml:space="preserve">            </w:t>
      </w:r>
      <w:r w:rsidRPr="007E4B50">
        <w:rPr>
          <w:bCs/>
        </w:rPr>
        <w:t>8.2.</w:t>
      </w:r>
      <w:r w:rsidRPr="007E4B50">
        <w:t xml:space="preserve"> Mokytojų tarybos veiklos planas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r w:rsidRPr="007E4B50">
        <w:t xml:space="preserve">            8.3. Mokinių tarybos veiklos planas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r w:rsidRPr="007E4B50">
        <w:rPr>
          <w:i/>
        </w:rPr>
        <w:t xml:space="preserve">           </w:t>
      </w:r>
      <w:r w:rsidRPr="007E4B50">
        <w:t xml:space="preserve"> 8.4. Metodinės grupės veiklos planas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r w:rsidRPr="007E4B50">
        <w:t xml:space="preserve">            8.5.</w:t>
      </w:r>
      <w:r w:rsidRPr="007E4B50">
        <w:rPr>
          <w:b/>
          <w:sz w:val="28"/>
          <w:szCs w:val="28"/>
        </w:rPr>
        <w:t xml:space="preserve"> </w:t>
      </w:r>
      <w:r w:rsidRPr="007E4B50">
        <w:t xml:space="preserve">Vaiko gerovės komisijos veiklos planas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r w:rsidRPr="007E4B50">
        <w:t xml:space="preserve">            8.6.</w:t>
      </w:r>
      <w:r w:rsidRPr="007E4B50">
        <w:rPr>
          <w:b/>
          <w:sz w:val="32"/>
          <w:szCs w:val="32"/>
        </w:rPr>
        <w:t xml:space="preserve"> </w:t>
      </w:r>
      <w:r w:rsidRPr="007E4B50">
        <w:t xml:space="preserve">Veiklos kokybės įsivertinimo grupės veiklos planas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r w:rsidRPr="007E4B50">
        <w:t xml:space="preserve">            8.7.</w:t>
      </w:r>
      <w:r w:rsidRPr="007E4B50">
        <w:rPr>
          <w:b/>
          <w:sz w:val="28"/>
          <w:szCs w:val="28"/>
        </w:rPr>
        <w:t xml:space="preserve"> </w:t>
      </w:r>
      <w:r w:rsidRPr="007E4B50">
        <w:t xml:space="preserve">Socialinės pedagogės veiklos planas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pPr>
        <w:rPr>
          <w:caps/>
        </w:rPr>
      </w:pPr>
      <w:r w:rsidRPr="007E4B50">
        <w:t xml:space="preserve">            8.8.</w:t>
      </w:r>
      <w:r w:rsidRPr="007E4B50">
        <w:rPr>
          <w:caps/>
        </w:rPr>
        <w:t xml:space="preserve"> </w:t>
      </w:r>
      <w:proofErr w:type="spellStart"/>
      <w:r w:rsidRPr="007E4B50">
        <w:t>Spec</w:t>
      </w:r>
      <w:proofErr w:type="spellEnd"/>
      <w:r w:rsidRPr="007E4B50">
        <w:t xml:space="preserve">. pedagogės ir logopedės veiklos planai 2018/2019 </w:t>
      </w:r>
      <w:proofErr w:type="spellStart"/>
      <w:r w:rsidRPr="007E4B50">
        <w:t>m</w:t>
      </w:r>
      <w:proofErr w:type="spellEnd"/>
      <w:r w:rsidRPr="007E4B50">
        <w:t xml:space="preserve">. </w:t>
      </w:r>
      <w:proofErr w:type="spellStart"/>
      <w:r w:rsidRPr="007E4B50">
        <w:t>m</w:t>
      </w:r>
      <w:proofErr w:type="spellEnd"/>
      <w:r w:rsidRPr="007E4B50">
        <w:t>..</w:t>
      </w:r>
    </w:p>
    <w:p w:rsidR="008E1408" w:rsidRPr="007E4B50" w:rsidRDefault="008E1408" w:rsidP="008E1408">
      <w:pPr>
        <w:pStyle w:val="Pagrindinistekstas2"/>
        <w:spacing w:after="0" w:line="240" w:lineRule="auto"/>
        <w:rPr>
          <w:szCs w:val="28"/>
        </w:rPr>
      </w:pPr>
      <w:r w:rsidRPr="007E4B50">
        <w:t xml:space="preserve">            8.9. </w:t>
      </w:r>
      <w:r w:rsidRPr="007E4B50">
        <w:rPr>
          <w:szCs w:val="28"/>
        </w:rPr>
        <w:t xml:space="preserve">Bibliotekininkės veiklos planas 2018/2019 </w:t>
      </w:r>
      <w:proofErr w:type="spellStart"/>
      <w:r w:rsidRPr="007E4B50">
        <w:rPr>
          <w:szCs w:val="28"/>
        </w:rPr>
        <w:t>m</w:t>
      </w:r>
      <w:proofErr w:type="spellEnd"/>
      <w:r w:rsidRPr="007E4B50">
        <w:rPr>
          <w:szCs w:val="28"/>
        </w:rPr>
        <w:t xml:space="preserve">. </w:t>
      </w:r>
      <w:proofErr w:type="spellStart"/>
      <w:r w:rsidRPr="007E4B50">
        <w:rPr>
          <w:szCs w:val="28"/>
        </w:rPr>
        <w:t>m</w:t>
      </w:r>
      <w:proofErr w:type="spellEnd"/>
      <w:r w:rsidRPr="007E4B50">
        <w:rPr>
          <w:szCs w:val="28"/>
        </w:rPr>
        <w:t>.</w:t>
      </w:r>
    </w:p>
    <w:p w:rsidR="008E1408" w:rsidRPr="007E4B50" w:rsidRDefault="008E1408" w:rsidP="008E1408">
      <w:pPr>
        <w:pStyle w:val="Pagrindinistekstas2"/>
        <w:spacing w:after="0" w:line="240" w:lineRule="auto"/>
        <w:rPr>
          <w:szCs w:val="28"/>
        </w:rPr>
      </w:pPr>
      <w:r w:rsidRPr="007E4B50">
        <w:rPr>
          <w:szCs w:val="28"/>
        </w:rPr>
        <w:t xml:space="preserve">            8.10. Klasių vadovų veiklos planai 2018/2019 </w:t>
      </w:r>
      <w:proofErr w:type="spellStart"/>
      <w:r w:rsidRPr="007E4B50">
        <w:rPr>
          <w:szCs w:val="28"/>
        </w:rPr>
        <w:t>m</w:t>
      </w:r>
      <w:proofErr w:type="spellEnd"/>
      <w:r w:rsidRPr="007E4B50">
        <w:rPr>
          <w:szCs w:val="28"/>
        </w:rPr>
        <w:t xml:space="preserve">. </w:t>
      </w:r>
      <w:proofErr w:type="spellStart"/>
      <w:r w:rsidRPr="007E4B50">
        <w:rPr>
          <w:szCs w:val="28"/>
        </w:rPr>
        <w:t>m</w:t>
      </w:r>
      <w:proofErr w:type="spellEnd"/>
      <w:r w:rsidRPr="007E4B50">
        <w:rPr>
          <w:szCs w:val="28"/>
        </w:rPr>
        <w:t>.</w:t>
      </w:r>
    </w:p>
    <w:p w:rsidR="008E1408" w:rsidRPr="007E4B50" w:rsidRDefault="008E1408" w:rsidP="008E1408">
      <w:pPr>
        <w:pStyle w:val="Pagrindinistekstas2"/>
        <w:spacing w:after="0" w:line="240" w:lineRule="auto"/>
        <w:rPr>
          <w:szCs w:val="28"/>
        </w:rPr>
      </w:pPr>
      <w:r w:rsidRPr="007E4B50">
        <w:rPr>
          <w:szCs w:val="28"/>
        </w:rPr>
        <w:t xml:space="preserve">            8.11. Neformaliojo ugdymo veiklos planai 2018/2019 </w:t>
      </w:r>
      <w:proofErr w:type="spellStart"/>
      <w:r w:rsidRPr="007E4B50">
        <w:rPr>
          <w:szCs w:val="28"/>
        </w:rPr>
        <w:t>m</w:t>
      </w:r>
      <w:proofErr w:type="spellEnd"/>
      <w:r w:rsidRPr="007E4B50">
        <w:rPr>
          <w:szCs w:val="28"/>
        </w:rPr>
        <w:t xml:space="preserve">. </w:t>
      </w:r>
      <w:proofErr w:type="spellStart"/>
      <w:r w:rsidRPr="007E4B50">
        <w:rPr>
          <w:szCs w:val="28"/>
        </w:rPr>
        <w:t>m</w:t>
      </w:r>
      <w:proofErr w:type="spellEnd"/>
      <w:r w:rsidRPr="007E4B50">
        <w:rPr>
          <w:szCs w:val="28"/>
        </w:rPr>
        <w:t>.</w:t>
      </w:r>
    </w:p>
    <w:p w:rsidR="008E1408" w:rsidRPr="007E4B50" w:rsidRDefault="00EF0F0C" w:rsidP="008E1408">
      <w:pPr>
        <w:pStyle w:val="Pagrindinistekstas2"/>
        <w:spacing w:after="0" w:line="240" w:lineRule="auto"/>
        <w:rPr>
          <w:szCs w:val="28"/>
        </w:rPr>
      </w:pPr>
      <w:r w:rsidRPr="007E4B50">
        <w:rPr>
          <w:szCs w:val="28"/>
        </w:rPr>
        <w:t xml:space="preserve">            8.12</w:t>
      </w:r>
      <w:r w:rsidR="008E1408" w:rsidRPr="007E4B50">
        <w:rPr>
          <w:szCs w:val="28"/>
        </w:rPr>
        <w:t>. Ugdymo stebėsenos veiklos planas 2018/2019 m.m.</w:t>
      </w:r>
    </w:p>
    <w:p w:rsidR="008E1408" w:rsidRDefault="008E1408" w:rsidP="008E1408">
      <w:pPr>
        <w:pStyle w:val="Pagrindinistekstas2"/>
        <w:rPr>
          <w:szCs w:val="28"/>
        </w:rPr>
      </w:pPr>
      <w:r w:rsidRPr="007E4B50">
        <w:rPr>
          <w:szCs w:val="28"/>
        </w:rPr>
        <w:t xml:space="preserve">    </w:t>
      </w:r>
      <w:r w:rsidR="00EF0F0C" w:rsidRPr="007E4B50">
        <w:rPr>
          <w:szCs w:val="28"/>
        </w:rPr>
        <w:t xml:space="preserve">        8.13</w:t>
      </w:r>
      <w:r w:rsidRPr="007E4B50">
        <w:rPr>
          <w:szCs w:val="28"/>
        </w:rPr>
        <w:t xml:space="preserve">. Pailgintos dienos grupės veiklos planas 2018/2019 </w:t>
      </w:r>
      <w:proofErr w:type="spellStart"/>
      <w:r w:rsidRPr="007E4B50">
        <w:rPr>
          <w:szCs w:val="28"/>
        </w:rPr>
        <w:t>m</w:t>
      </w:r>
      <w:proofErr w:type="spellEnd"/>
      <w:r>
        <w:rPr>
          <w:szCs w:val="28"/>
        </w:rPr>
        <w:t xml:space="preserve">. </w:t>
      </w:r>
      <w:proofErr w:type="spellStart"/>
      <w:r>
        <w:rPr>
          <w:szCs w:val="28"/>
        </w:rPr>
        <w:t>m</w:t>
      </w:r>
      <w:proofErr w:type="spellEnd"/>
      <w:r>
        <w:rPr>
          <w:szCs w:val="28"/>
        </w:rPr>
        <w:t>.</w:t>
      </w:r>
    </w:p>
    <w:p w:rsidR="008E1408" w:rsidRDefault="008E1408" w:rsidP="008E1408">
      <w:pPr>
        <w:pStyle w:val="Pagrindinistekstas2"/>
        <w:rPr>
          <w:szCs w:val="28"/>
        </w:rPr>
      </w:pPr>
    </w:p>
    <w:p w:rsidR="008E1408" w:rsidRDefault="008E1408" w:rsidP="008E1408">
      <w:pPr>
        <w:pStyle w:val="Pagrindinistekstas2"/>
        <w:rPr>
          <w:szCs w:val="28"/>
        </w:rPr>
      </w:pPr>
    </w:p>
    <w:p w:rsidR="008E1408" w:rsidRDefault="008E1408" w:rsidP="008E1408">
      <w:pPr>
        <w:rPr>
          <w:szCs w:val="28"/>
        </w:rPr>
      </w:pPr>
    </w:p>
    <w:p w:rsidR="008E1408" w:rsidRDefault="008E1408" w:rsidP="008E1408">
      <w:pPr>
        <w:rPr>
          <w:szCs w:val="28"/>
        </w:rPr>
      </w:pPr>
    </w:p>
    <w:p w:rsidR="008E1408" w:rsidRDefault="008E1408" w:rsidP="008E1408">
      <w:pPr>
        <w:rPr>
          <w:szCs w:val="28"/>
        </w:rPr>
      </w:pPr>
    </w:p>
    <w:p w:rsidR="00EF0F0C" w:rsidRDefault="00EF0F0C" w:rsidP="008E1408">
      <w:pPr>
        <w:jc w:val="center"/>
        <w:rPr>
          <w:b/>
        </w:rPr>
      </w:pPr>
    </w:p>
    <w:p w:rsidR="008E1408" w:rsidRPr="00FE57DB" w:rsidRDefault="008E1408" w:rsidP="008E1408">
      <w:pPr>
        <w:jc w:val="center"/>
        <w:rPr>
          <w:b/>
        </w:rPr>
      </w:pPr>
      <w:r>
        <w:rPr>
          <w:b/>
        </w:rPr>
        <w:lastRenderedPageBreak/>
        <w:t xml:space="preserve">I. </w:t>
      </w:r>
      <w:r w:rsidRPr="00FE57DB">
        <w:rPr>
          <w:b/>
        </w:rPr>
        <w:t>BENDROSIOS NUOSTATOS</w:t>
      </w:r>
    </w:p>
    <w:p w:rsidR="008E1408" w:rsidRDefault="008E1408" w:rsidP="008E1408">
      <w:pPr>
        <w:numPr>
          <w:ilvl w:val="0"/>
          <w:numId w:val="2"/>
        </w:numPr>
        <w:tabs>
          <w:tab w:val="clear" w:pos="1298"/>
        </w:tabs>
        <w:spacing w:before="100" w:beforeAutospacing="1" w:after="100" w:afterAutospacing="1"/>
        <w:ind w:hanging="578"/>
      </w:pPr>
      <w:r>
        <w:t>Mokyklos  metinė veiklos programa parengta 2018/2019 mokslo metams. Metiniai įstaigos tikslai ir uždaviniai, priemonės uždaviniams įgyvendinti parengti,  atsižvelgiant į strateginius įstaigos planus, švietimo būklę visoje šalyje, bendruomenės poreikius.</w:t>
      </w:r>
    </w:p>
    <w:p w:rsidR="008E1408" w:rsidRDefault="008E1408" w:rsidP="008E1408">
      <w:pPr>
        <w:numPr>
          <w:ilvl w:val="0"/>
          <w:numId w:val="2"/>
        </w:numPr>
        <w:tabs>
          <w:tab w:val="clear" w:pos="1298"/>
        </w:tabs>
        <w:spacing w:before="100" w:beforeAutospacing="1" w:after="100" w:afterAutospacing="1"/>
        <w:ind w:hanging="578"/>
      </w:pPr>
      <w:r>
        <w:t>Programa siekiama teikti kokybiškas švietimo paslaugas, atitinkančias nuolat kintančios visuomenės reikmes, tenkinti mokinių ugdymosi poreikius pradinio ugdymo srityje, laiduoti pradinio išsilavinimo įsigijimą, racionaliai, taupiai ir tikslingai naudoti švietimui skirtus išteklius.</w:t>
      </w:r>
    </w:p>
    <w:p w:rsidR="008E1408" w:rsidRPr="006855FF" w:rsidRDefault="008E1408" w:rsidP="008E1408">
      <w:pPr>
        <w:ind w:left="709" w:hanging="578"/>
        <w:rPr>
          <w:b/>
        </w:rPr>
      </w:pPr>
      <w:r>
        <w:t xml:space="preserve">          Programa parengta rem</w:t>
      </w:r>
      <w:r w:rsidRPr="002A16E3">
        <w:t xml:space="preserve">iantis </w:t>
      </w:r>
      <w:r w:rsidRPr="00E0464A">
        <w:t xml:space="preserve">Valstybinės švietimo strategijos 2013/2022 </w:t>
      </w:r>
      <w:proofErr w:type="spellStart"/>
      <w:r w:rsidRPr="00E0464A">
        <w:t>m</w:t>
      </w:r>
      <w:proofErr w:type="spellEnd"/>
      <w:r w:rsidRPr="00E0464A">
        <w:t>.</w:t>
      </w:r>
      <w:r w:rsidRPr="00C66BB5">
        <w:rPr>
          <w:color w:val="FF0000"/>
        </w:rPr>
        <w:t xml:space="preserve"> </w:t>
      </w:r>
      <w:r w:rsidRPr="002A16E3">
        <w:t>nuostatomis</w:t>
      </w:r>
      <w:r>
        <w:rPr>
          <w:b/>
        </w:rPr>
        <w:t xml:space="preserve">, </w:t>
      </w:r>
      <w:r w:rsidRPr="006855FF">
        <w:t xml:space="preserve">Mažeikių rajono </w:t>
      </w:r>
      <w:r w:rsidRPr="008E1408">
        <w:t xml:space="preserve">savivaldybės 2018–2020-ųjų metų strateginiu veiklos planu, patvirtintu Mažeikių rajono savivaldybės tarybos 2017 </w:t>
      </w:r>
      <w:proofErr w:type="spellStart"/>
      <w:r w:rsidRPr="008E1408">
        <w:t>m</w:t>
      </w:r>
      <w:proofErr w:type="spellEnd"/>
      <w:r w:rsidRPr="008E1408">
        <w:t xml:space="preserve">. gruodžio 15 </w:t>
      </w:r>
      <w:proofErr w:type="spellStart"/>
      <w:r w:rsidRPr="008E1408">
        <w:t>d</w:t>
      </w:r>
      <w:proofErr w:type="spellEnd"/>
      <w:r w:rsidRPr="008E1408">
        <w:t xml:space="preserve">. sprendimu </w:t>
      </w:r>
      <w:proofErr w:type="spellStart"/>
      <w:r w:rsidRPr="008E1408">
        <w:t>Nr</w:t>
      </w:r>
      <w:proofErr w:type="spellEnd"/>
      <w:r w:rsidRPr="008E1408">
        <w:t xml:space="preserve">. T1-344,  </w:t>
      </w:r>
      <w:r>
        <w:t>Mažeikių ,,Žiburėlio“ pradinės mokyklos (toliau-mokyklos) 2018</w:t>
      </w:r>
      <w:r w:rsidR="008560B5">
        <w:t>-</w:t>
      </w:r>
      <w:r>
        <w:t>2020 metų strateginiu veiklos planu, patvirt</w:t>
      </w:r>
      <w:r w:rsidR="008560B5">
        <w:t xml:space="preserve">intu mokyklos direktoriaus  2018 </w:t>
      </w:r>
      <w:proofErr w:type="spellStart"/>
      <w:r w:rsidR="008560B5">
        <w:t>m</w:t>
      </w:r>
      <w:proofErr w:type="spellEnd"/>
      <w:r w:rsidR="008560B5">
        <w:t>. sausio 18</w:t>
      </w:r>
      <w:r>
        <w:t xml:space="preserve"> </w:t>
      </w:r>
      <w:proofErr w:type="spellStart"/>
      <w:r>
        <w:t>d</w:t>
      </w:r>
      <w:proofErr w:type="spellEnd"/>
      <w:r>
        <w:t xml:space="preserve">. įsakymu Nr.V1-21,  </w:t>
      </w:r>
      <w:r w:rsidRPr="006226C6">
        <w:t>201</w:t>
      </w:r>
      <w:r>
        <w:t xml:space="preserve">7/ 2018 </w:t>
      </w:r>
      <w:proofErr w:type="spellStart"/>
      <w:r w:rsidRPr="006226C6">
        <w:t>m</w:t>
      </w:r>
      <w:proofErr w:type="spellEnd"/>
      <w:r w:rsidRPr="006226C6">
        <w:t>.</w:t>
      </w:r>
      <w:r>
        <w:t xml:space="preserve"> </w:t>
      </w:r>
      <w:proofErr w:type="spellStart"/>
      <w:r>
        <w:t>m</w:t>
      </w:r>
      <w:proofErr w:type="spellEnd"/>
      <w:r>
        <w:t>. mokyklos veiklos kokybės įsivertinimo</w:t>
      </w:r>
      <w:r w:rsidRPr="006226C6">
        <w:t xml:space="preserve"> išvadomis, </w:t>
      </w:r>
      <w:r>
        <w:t xml:space="preserve"> mokyklos </w:t>
      </w:r>
      <w:r w:rsidRPr="006226C6">
        <w:t>savivaldų protokolų nutarimais.</w:t>
      </w:r>
    </w:p>
    <w:p w:rsidR="008E1408" w:rsidRDefault="008E1408" w:rsidP="008E1408">
      <w:pPr>
        <w:numPr>
          <w:ilvl w:val="0"/>
          <w:numId w:val="2"/>
        </w:numPr>
        <w:spacing w:before="100" w:beforeAutospacing="1" w:after="100" w:afterAutospacing="1"/>
      </w:pPr>
      <w:r>
        <w:t>Programą įgyvendins mokyklos  administracija, pedagoginiai ir kiti pedagoginiame procese dalyvaujantys specialistai, nepedagoginiai darbuotojai, ugdytiniai ir jų tėvai.</w:t>
      </w:r>
    </w:p>
    <w:p w:rsidR="008E1408" w:rsidRDefault="008E1408" w:rsidP="008E1408">
      <w:pPr>
        <w:numPr>
          <w:ilvl w:val="0"/>
          <w:numId w:val="2"/>
        </w:numPr>
        <w:spacing w:before="100" w:beforeAutospacing="1" w:after="100" w:afterAutospacing="1"/>
      </w:pPr>
      <w:r>
        <w:t>Klasių komplektų ir mokinių skaičius:</w:t>
      </w:r>
    </w:p>
    <w:tbl>
      <w:tblPr>
        <w:tblStyle w:val="Lentelstinklelis"/>
        <w:tblW w:w="0" w:type="auto"/>
        <w:tblInd w:w="1298" w:type="dxa"/>
        <w:tblLook w:val="04A0" w:firstRow="1" w:lastRow="0" w:firstColumn="1" w:lastColumn="0" w:noHBand="0" w:noVBand="1"/>
      </w:tblPr>
      <w:tblGrid>
        <w:gridCol w:w="2004"/>
        <w:gridCol w:w="2016"/>
        <w:gridCol w:w="2016"/>
        <w:gridCol w:w="1988"/>
        <w:gridCol w:w="2268"/>
      </w:tblGrid>
      <w:tr w:rsidR="008E1408" w:rsidTr="00F962DA">
        <w:tc>
          <w:tcPr>
            <w:tcW w:w="2004" w:type="dxa"/>
          </w:tcPr>
          <w:p w:rsidR="008E1408" w:rsidRPr="00D56D39" w:rsidRDefault="008E1408" w:rsidP="00F962DA">
            <w:pPr>
              <w:spacing w:before="100" w:beforeAutospacing="1" w:after="100" w:afterAutospacing="1"/>
              <w:jc w:val="center"/>
              <w:rPr>
                <w:b/>
                <w:lang w:val="lt-LT"/>
              </w:rPr>
            </w:pPr>
            <w:r w:rsidRPr="00D56D39">
              <w:rPr>
                <w:b/>
                <w:lang w:val="lt-LT"/>
              </w:rPr>
              <w:t>Klasės komplektų skaičius</w:t>
            </w:r>
          </w:p>
        </w:tc>
        <w:tc>
          <w:tcPr>
            <w:tcW w:w="2016" w:type="dxa"/>
          </w:tcPr>
          <w:p w:rsidR="008E1408" w:rsidRPr="00D56D39" w:rsidRDefault="008E1408" w:rsidP="00F962DA">
            <w:pPr>
              <w:spacing w:before="100" w:beforeAutospacing="1" w:after="100" w:afterAutospacing="1"/>
              <w:jc w:val="center"/>
              <w:rPr>
                <w:b/>
                <w:lang w:val="lt-LT"/>
              </w:rPr>
            </w:pPr>
            <w:r w:rsidRPr="00D56D39">
              <w:rPr>
                <w:b/>
                <w:lang w:val="lt-LT"/>
              </w:rPr>
              <w:t>Mokinių ska</w:t>
            </w:r>
            <w:r w:rsidR="008560B5" w:rsidRPr="00D56D39">
              <w:rPr>
                <w:b/>
                <w:lang w:val="lt-LT"/>
              </w:rPr>
              <w:t>ičius 2015/2016</w:t>
            </w:r>
            <w:r w:rsidRPr="00D56D39">
              <w:rPr>
                <w:b/>
                <w:lang w:val="lt-LT"/>
              </w:rPr>
              <w:t xml:space="preserve"> m.m.</w:t>
            </w:r>
          </w:p>
        </w:tc>
        <w:tc>
          <w:tcPr>
            <w:tcW w:w="2016" w:type="dxa"/>
          </w:tcPr>
          <w:p w:rsidR="008E1408" w:rsidRPr="00D56D39" w:rsidRDefault="008560B5" w:rsidP="00F962DA">
            <w:pPr>
              <w:spacing w:before="100" w:beforeAutospacing="1" w:after="100" w:afterAutospacing="1"/>
              <w:jc w:val="center"/>
              <w:rPr>
                <w:b/>
                <w:lang w:val="lt-LT"/>
              </w:rPr>
            </w:pPr>
            <w:r w:rsidRPr="00D56D39">
              <w:rPr>
                <w:b/>
                <w:lang w:val="lt-LT"/>
              </w:rPr>
              <w:t>Mokinių skaičius 2016/2017</w:t>
            </w:r>
            <w:r w:rsidR="008E1408" w:rsidRPr="00D56D39">
              <w:rPr>
                <w:b/>
                <w:lang w:val="lt-LT"/>
              </w:rPr>
              <w:t xml:space="preserve"> m.m.</w:t>
            </w:r>
          </w:p>
        </w:tc>
        <w:tc>
          <w:tcPr>
            <w:tcW w:w="1988" w:type="dxa"/>
          </w:tcPr>
          <w:p w:rsidR="008E1408" w:rsidRPr="00D56D39" w:rsidRDefault="008560B5" w:rsidP="00F962DA">
            <w:pPr>
              <w:spacing w:before="100" w:beforeAutospacing="1" w:after="100" w:afterAutospacing="1"/>
              <w:jc w:val="center"/>
              <w:rPr>
                <w:b/>
                <w:lang w:val="lt-LT"/>
              </w:rPr>
            </w:pPr>
            <w:r w:rsidRPr="00D56D39">
              <w:rPr>
                <w:b/>
                <w:lang w:val="lt-LT"/>
              </w:rPr>
              <w:t>Mokinių skaičius 2017/2018</w:t>
            </w:r>
            <w:r w:rsidR="008E1408" w:rsidRPr="00D56D39">
              <w:rPr>
                <w:b/>
                <w:lang w:val="lt-LT"/>
              </w:rPr>
              <w:t>m.m.</w:t>
            </w:r>
          </w:p>
        </w:tc>
        <w:tc>
          <w:tcPr>
            <w:tcW w:w="2268" w:type="dxa"/>
          </w:tcPr>
          <w:p w:rsidR="008E1408" w:rsidRPr="00D56D39" w:rsidRDefault="008560B5" w:rsidP="00F962DA">
            <w:pPr>
              <w:spacing w:before="100" w:beforeAutospacing="1" w:after="100" w:afterAutospacing="1"/>
              <w:jc w:val="center"/>
              <w:rPr>
                <w:b/>
                <w:lang w:val="lt-LT"/>
              </w:rPr>
            </w:pPr>
            <w:r w:rsidRPr="00D56D39">
              <w:rPr>
                <w:b/>
                <w:lang w:val="lt-LT"/>
              </w:rPr>
              <w:t>Mokinių skaičius 2018/2019</w:t>
            </w:r>
            <w:r w:rsidR="008E1408" w:rsidRPr="00D56D39">
              <w:rPr>
                <w:b/>
                <w:lang w:val="lt-LT"/>
              </w:rPr>
              <w:t xml:space="preserve"> m.m.</w:t>
            </w:r>
          </w:p>
        </w:tc>
      </w:tr>
      <w:tr w:rsidR="008E1408" w:rsidTr="00F962DA">
        <w:tc>
          <w:tcPr>
            <w:tcW w:w="2004" w:type="dxa"/>
          </w:tcPr>
          <w:p w:rsidR="008E1408" w:rsidRPr="00D56D39" w:rsidRDefault="008E1408" w:rsidP="00F962DA">
            <w:pPr>
              <w:spacing w:before="100" w:beforeAutospacing="1" w:after="100" w:afterAutospacing="1"/>
              <w:jc w:val="center"/>
              <w:rPr>
                <w:lang w:val="lt-LT"/>
              </w:rPr>
            </w:pPr>
            <w:r w:rsidRPr="00D56D39">
              <w:rPr>
                <w:lang w:val="lt-LT"/>
              </w:rPr>
              <w:t>I klasė – 2 komplektai</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49</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39</w:t>
            </w:r>
          </w:p>
        </w:tc>
        <w:tc>
          <w:tcPr>
            <w:tcW w:w="1988" w:type="dxa"/>
          </w:tcPr>
          <w:p w:rsidR="008E1408" w:rsidRPr="00D56D39" w:rsidRDefault="008560B5" w:rsidP="00F962DA">
            <w:pPr>
              <w:spacing w:before="100" w:beforeAutospacing="1" w:after="100" w:afterAutospacing="1"/>
              <w:jc w:val="center"/>
              <w:rPr>
                <w:lang w:val="lt-LT"/>
              </w:rPr>
            </w:pPr>
            <w:r w:rsidRPr="00D56D39">
              <w:rPr>
                <w:lang w:val="lt-LT"/>
              </w:rPr>
              <w:t>43</w:t>
            </w:r>
          </w:p>
        </w:tc>
        <w:tc>
          <w:tcPr>
            <w:tcW w:w="2268" w:type="dxa"/>
          </w:tcPr>
          <w:p w:rsidR="008E1408" w:rsidRPr="00D56D39" w:rsidRDefault="008560B5" w:rsidP="00F962DA">
            <w:pPr>
              <w:spacing w:before="100" w:beforeAutospacing="1" w:after="100" w:afterAutospacing="1"/>
              <w:jc w:val="center"/>
              <w:rPr>
                <w:lang w:val="lt-LT"/>
              </w:rPr>
            </w:pPr>
            <w:r w:rsidRPr="00D56D39">
              <w:rPr>
                <w:lang w:val="lt-LT"/>
              </w:rPr>
              <w:t>50</w:t>
            </w:r>
          </w:p>
        </w:tc>
      </w:tr>
      <w:tr w:rsidR="008E1408" w:rsidTr="00F962DA">
        <w:tc>
          <w:tcPr>
            <w:tcW w:w="2004" w:type="dxa"/>
          </w:tcPr>
          <w:p w:rsidR="008E1408" w:rsidRPr="00D56D39" w:rsidRDefault="008E1408" w:rsidP="00F962DA">
            <w:pPr>
              <w:spacing w:before="100" w:beforeAutospacing="1" w:after="100" w:afterAutospacing="1"/>
              <w:jc w:val="center"/>
              <w:rPr>
                <w:lang w:val="lt-LT"/>
              </w:rPr>
            </w:pPr>
            <w:r w:rsidRPr="00D56D39">
              <w:rPr>
                <w:lang w:val="lt-LT"/>
              </w:rPr>
              <w:t>II klasė - 2 komplektai</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47</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52</w:t>
            </w:r>
          </w:p>
        </w:tc>
        <w:tc>
          <w:tcPr>
            <w:tcW w:w="1988" w:type="dxa"/>
          </w:tcPr>
          <w:p w:rsidR="008E1408" w:rsidRPr="00D56D39" w:rsidRDefault="008560B5" w:rsidP="00F962DA">
            <w:pPr>
              <w:spacing w:before="100" w:beforeAutospacing="1" w:after="100" w:afterAutospacing="1"/>
              <w:jc w:val="center"/>
              <w:rPr>
                <w:lang w:val="lt-LT"/>
              </w:rPr>
            </w:pPr>
            <w:r w:rsidRPr="00D56D39">
              <w:rPr>
                <w:lang w:val="lt-LT"/>
              </w:rPr>
              <w:t>40</w:t>
            </w:r>
          </w:p>
        </w:tc>
        <w:tc>
          <w:tcPr>
            <w:tcW w:w="2268" w:type="dxa"/>
          </w:tcPr>
          <w:p w:rsidR="008E1408" w:rsidRPr="00D56D39" w:rsidRDefault="008560B5" w:rsidP="00F962DA">
            <w:pPr>
              <w:spacing w:before="100" w:beforeAutospacing="1" w:after="100" w:afterAutospacing="1"/>
              <w:jc w:val="center"/>
              <w:rPr>
                <w:lang w:val="lt-LT"/>
              </w:rPr>
            </w:pPr>
            <w:r w:rsidRPr="00D56D39">
              <w:rPr>
                <w:lang w:val="lt-LT"/>
              </w:rPr>
              <w:t>43</w:t>
            </w:r>
          </w:p>
        </w:tc>
      </w:tr>
      <w:tr w:rsidR="008E1408" w:rsidTr="00F962DA">
        <w:tc>
          <w:tcPr>
            <w:tcW w:w="2004" w:type="dxa"/>
          </w:tcPr>
          <w:p w:rsidR="008E1408" w:rsidRPr="00D56D39" w:rsidRDefault="008E1408" w:rsidP="00F962DA">
            <w:pPr>
              <w:spacing w:before="100" w:beforeAutospacing="1" w:after="100" w:afterAutospacing="1"/>
              <w:jc w:val="center"/>
              <w:rPr>
                <w:lang w:val="lt-LT"/>
              </w:rPr>
            </w:pPr>
            <w:r w:rsidRPr="00D56D39">
              <w:rPr>
                <w:lang w:val="lt-LT"/>
              </w:rPr>
              <w:t>III klasė - 2 komplektai</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51</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46</w:t>
            </w:r>
          </w:p>
        </w:tc>
        <w:tc>
          <w:tcPr>
            <w:tcW w:w="1988" w:type="dxa"/>
          </w:tcPr>
          <w:p w:rsidR="008E1408" w:rsidRPr="00D56D39" w:rsidRDefault="008560B5" w:rsidP="00F962DA">
            <w:pPr>
              <w:spacing w:before="100" w:beforeAutospacing="1" w:after="100" w:afterAutospacing="1"/>
              <w:jc w:val="center"/>
              <w:rPr>
                <w:lang w:val="lt-LT"/>
              </w:rPr>
            </w:pPr>
            <w:r w:rsidRPr="00D56D39">
              <w:rPr>
                <w:lang w:val="lt-LT"/>
              </w:rPr>
              <w:t>49</w:t>
            </w:r>
          </w:p>
        </w:tc>
        <w:tc>
          <w:tcPr>
            <w:tcW w:w="2268" w:type="dxa"/>
          </w:tcPr>
          <w:p w:rsidR="008E1408" w:rsidRPr="00D56D39" w:rsidRDefault="008560B5" w:rsidP="00F962DA">
            <w:pPr>
              <w:spacing w:before="100" w:beforeAutospacing="1" w:after="100" w:afterAutospacing="1"/>
              <w:jc w:val="center"/>
              <w:rPr>
                <w:lang w:val="lt-LT"/>
              </w:rPr>
            </w:pPr>
            <w:r w:rsidRPr="00D56D39">
              <w:rPr>
                <w:lang w:val="lt-LT"/>
              </w:rPr>
              <w:t>38</w:t>
            </w:r>
          </w:p>
        </w:tc>
      </w:tr>
      <w:tr w:rsidR="008E1408" w:rsidTr="00F962DA">
        <w:tc>
          <w:tcPr>
            <w:tcW w:w="2004" w:type="dxa"/>
          </w:tcPr>
          <w:p w:rsidR="008E1408" w:rsidRPr="00D56D39" w:rsidRDefault="008E1408" w:rsidP="00F962DA">
            <w:pPr>
              <w:spacing w:before="100" w:beforeAutospacing="1" w:after="100" w:afterAutospacing="1"/>
              <w:jc w:val="center"/>
              <w:rPr>
                <w:i/>
                <w:lang w:val="lt-LT"/>
              </w:rPr>
            </w:pPr>
            <w:r w:rsidRPr="00D56D39">
              <w:rPr>
                <w:lang w:val="lt-LT"/>
              </w:rPr>
              <w:t>IV klasė - 2 komplektai</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46</w:t>
            </w:r>
          </w:p>
        </w:tc>
        <w:tc>
          <w:tcPr>
            <w:tcW w:w="2016" w:type="dxa"/>
          </w:tcPr>
          <w:p w:rsidR="008E1408" w:rsidRPr="00D56D39" w:rsidRDefault="008560B5" w:rsidP="00F962DA">
            <w:pPr>
              <w:spacing w:before="100" w:beforeAutospacing="1" w:after="100" w:afterAutospacing="1"/>
              <w:jc w:val="center"/>
              <w:rPr>
                <w:lang w:val="lt-LT"/>
              </w:rPr>
            </w:pPr>
            <w:r w:rsidRPr="00D56D39">
              <w:rPr>
                <w:lang w:val="lt-LT"/>
              </w:rPr>
              <w:t>49</w:t>
            </w:r>
          </w:p>
        </w:tc>
        <w:tc>
          <w:tcPr>
            <w:tcW w:w="1988" w:type="dxa"/>
          </w:tcPr>
          <w:p w:rsidR="008E1408" w:rsidRPr="00D56D39" w:rsidRDefault="008560B5" w:rsidP="00F962DA">
            <w:pPr>
              <w:spacing w:before="100" w:beforeAutospacing="1" w:after="100" w:afterAutospacing="1"/>
              <w:jc w:val="center"/>
              <w:rPr>
                <w:lang w:val="lt-LT"/>
              </w:rPr>
            </w:pPr>
            <w:r w:rsidRPr="00D56D39">
              <w:rPr>
                <w:lang w:val="lt-LT"/>
              </w:rPr>
              <w:t>45</w:t>
            </w:r>
          </w:p>
        </w:tc>
        <w:tc>
          <w:tcPr>
            <w:tcW w:w="2268" w:type="dxa"/>
          </w:tcPr>
          <w:p w:rsidR="008E1408" w:rsidRPr="00D56D39" w:rsidRDefault="008560B5" w:rsidP="00F962DA">
            <w:pPr>
              <w:spacing w:before="100" w:beforeAutospacing="1" w:after="100" w:afterAutospacing="1"/>
              <w:jc w:val="center"/>
              <w:rPr>
                <w:lang w:val="lt-LT"/>
              </w:rPr>
            </w:pPr>
            <w:r w:rsidRPr="00D56D39">
              <w:rPr>
                <w:lang w:val="lt-LT"/>
              </w:rPr>
              <w:t>46</w:t>
            </w:r>
          </w:p>
        </w:tc>
      </w:tr>
      <w:tr w:rsidR="008E1408" w:rsidTr="00F962DA">
        <w:tc>
          <w:tcPr>
            <w:tcW w:w="2004" w:type="dxa"/>
          </w:tcPr>
          <w:p w:rsidR="008E1408" w:rsidRDefault="008E1408" w:rsidP="00F962DA">
            <w:pPr>
              <w:spacing w:before="100" w:beforeAutospacing="1" w:after="100" w:afterAutospacing="1"/>
              <w:jc w:val="center"/>
            </w:pPr>
            <w:r>
              <w:t>PUG</w:t>
            </w:r>
          </w:p>
        </w:tc>
        <w:tc>
          <w:tcPr>
            <w:tcW w:w="2016" w:type="dxa"/>
          </w:tcPr>
          <w:p w:rsidR="008E1408" w:rsidRDefault="008560B5" w:rsidP="00F962DA">
            <w:pPr>
              <w:spacing w:before="100" w:beforeAutospacing="1" w:after="100" w:afterAutospacing="1"/>
              <w:jc w:val="center"/>
            </w:pPr>
            <w:r>
              <w:t>12</w:t>
            </w:r>
          </w:p>
        </w:tc>
        <w:tc>
          <w:tcPr>
            <w:tcW w:w="2016" w:type="dxa"/>
          </w:tcPr>
          <w:p w:rsidR="008E1408" w:rsidRDefault="008560B5" w:rsidP="00F962DA">
            <w:pPr>
              <w:spacing w:before="100" w:beforeAutospacing="1" w:after="100" w:afterAutospacing="1"/>
              <w:jc w:val="center"/>
            </w:pPr>
            <w:r>
              <w:t>7</w:t>
            </w:r>
          </w:p>
        </w:tc>
        <w:tc>
          <w:tcPr>
            <w:tcW w:w="1988" w:type="dxa"/>
          </w:tcPr>
          <w:p w:rsidR="008E1408" w:rsidRDefault="008560B5" w:rsidP="00F962DA">
            <w:pPr>
              <w:spacing w:before="100" w:beforeAutospacing="1" w:after="100" w:afterAutospacing="1"/>
              <w:jc w:val="center"/>
            </w:pPr>
            <w:r>
              <w:t>10</w:t>
            </w:r>
          </w:p>
        </w:tc>
        <w:tc>
          <w:tcPr>
            <w:tcW w:w="2268" w:type="dxa"/>
          </w:tcPr>
          <w:p w:rsidR="008E1408" w:rsidRDefault="008560B5" w:rsidP="00F962DA">
            <w:pPr>
              <w:spacing w:before="100" w:beforeAutospacing="1" w:after="100" w:afterAutospacing="1"/>
              <w:jc w:val="center"/>
            </w:pPr>
            <w:r>
              <w:t>13</w:t>
            </w:r>
          </w:p>
        </w:tc>
      </w:tr>
    </w:tbl>
    <w:p w:rsidR="008E1408" w:rsidRDefault="008E1408" w:rsidP="008E1408">
      <w:pPr>
        <w:spacing w:before="100" w:beforeAutospacing="1" w:after="100" w:afterAutospacing="1"/>
        <w:ind w:left="1298"/>
      </w:pPr>
    </w:p>
    <w:p w:rsidR="008E1408" w:rsidRDefault="008E1408" w:rsidP="008E1408">
      <w:pPr>
        <w:spacing w:before="100" w:beforeAutospacing="1" w:after="100" w:afterAutospacing="1"/>
        <w:ind w:left="1298"/>
      </w:pPr>
    </w:p>
    <w:p w:rsidR="008E1408" w:rsidRDefault="008E1408" w:rsidP="008E1408">
      <w:pPr>
        <w:spacing w:before="100" w:beforeAutospacing="1" w:after="100" w:afterAutospacing="1"/>
        <w:ind w:left="1298"/>
      </w:pPr>
    </w:p>
    <w:p w:rsidR="008E1408" w:rsidRDefault="008E1408" w:rsidP="008E1408">
      <w:pPr>
        <w:numPr>
          <w:ilvl w:val="0"/>
          <w:numId w:val="2"/>
        </w:numPr>
        <w:spacing w:before="100" w:beforeAutospacing="1" w:after="100" w:afterAutospacing="1"/>
      </w:pPr>
      <w:r>
        <w:t>Pedagoginių darbuotojų skaičius bei jų kvalifikacinė kategorija:</w:t>
      </w:r>
    </w:p>
    <w:tbl>
      <w:tblPr>
        <w:tblStyle w:val="Lentelstinklelis"/>
        <w:tblW w:w="0" w:type="auto"/>
        <w:tblInd w:w="720" w:type="dxa"/>
        <w:tblLook w:val="04A0" w:firstRow="1" w:lastRow="0" w:firstColumn="1" w:lastColumn="0" w:noHBand="0" w:noVBand="1"/>
      </w:tblPr>
      <w:tblGrid>
        <w:gridCol w:w="8035"/>
        <w:gridCol w:w="4421"/>
      </w:tblGrid>
      <w:tr w:rsidR="008E1408" w:rsidTr="00F962DA">
        <w:tc>
          <w:tcPr>
            <w:tcW w:w="8035" w:type="dxa"/>
          </w:tcPr>
          <w:p w:rsidR="008E1408" w:rsidRPr="008560B5" w:rsidRDefault="008E1408" w:rsidP="00F962DA">
            <w:pPr>
              <w:spacing w:before="100" w:beforeAutospacing="1" w:after="100" w:afterAutospacing="1"/>
              <w:jc w:val="center"/>
              <w:rPr>
                <w:b/>
                <w:lang w:val="lt-LT"/>
              </w:rPr>
            </w:pPr>
            <w:r w:rsidRPr="008560B5">
              <w:rPr>
                <w:b/>
                <w:lang w:val="lt-LT"/>
              </w:rPr>
              <w:t>Kvalifikacinė kategorija</w:t>
            </w:r>
          </w:p>
        </w:tc>
        <w:tc>
          <w:tcPr>
            <w:tcW w:w="4421" w:type="dxa"/>
          </w:tcPr>
          <w:p w:rsidR="008E1408" w:rsidRPr="00587F18" w:rsidRDefault="008E1408" w:rsidP="00F962DA">
            <w:pPr>
              <w:spacing w:before="100" w:beforeAutospacing="1" w:after="100" w:afterAutospacing="1"/>
              <w:jc w:val="center"/>
              <w:rPr>
                <w:b/>
              </w:rPr>
            </w:pPr>
            <w:proofErr w:type="spellStart"/>
            <w:r>
              <w:rPr>
                <w:b/>
              </w:rPr>
              <w:t>Darbuotojų</w:t>
            </w:r>
            <w:proofErr w:type="spellEnd"/>
            <w:r>
              <w:rPr>
                <w:b/>
              </w:rPr>
              <w:t xml:space="preserve">  </w:t>
            </w:r>
            <w:proofErr w:type="spellStart"/>
            <w:r>
              <w:rPr>
                <w:b/>
              </w:rPr>
              <w:t>s</w:t>
            </w:r>
            <w:r w:rsidRPr="00587F18">
              <w:rPr>
                <w:b/>
              </w:rPr>
              <w:t>kaičius</w:t>
            </w:r>
            <w:proofErr w:type="spellEnd"/>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Mokytojai ekspertai</w:t>
            </w:r>
          </w:p>
        </w:tc>
        <w:tc>
          <w:tcPr>
            <w:tcW w:w="4421" w:type="dxa"/>
          </w:tcPr>
          <w:p w:rsidR="008E1408" w:rsidRPr="002837A2" w:rsidRDefault="008E1408" w:rsidP="00F962DA">
            <w:pPr>
              <w:spacing w:before="100" w:beforeAutospacing="1" w:after="100" w:afterAutospacing="1"/>
              <w:jc w:val="center"/>
              <w:rPr>
                <w:b/>
              </w:rPr>
            </w:pPr>
            <w:r w:rsidRPr="002837A2">
              <w:rPr>
                <w:b/>
              </w:rPr>
              <w:t>-</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Mokytojai metodininkai</w:t>
            </w:r>
          </w:p>
        </w:tc>
        <w:tc>
          <w:tcPr>
            <w:tcW w:w="4421" w:type="dxa"/>
          </w:tcPr>
          <w:p w:rsidR="008E1408" w:rsidRDefault="008E1408" w:rsidP="00F962DA">
            <w:pPr>
              <w:spacing w:before="100" w:beforeAutospacing="1" w:after="100" w:afterAutospacing="1"/>
              <w:jc w:val="center"/>
            </w:pPr>
            <w:r>
              <w:t>5</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Vyresnieji mokytojai</w:t>
            </w:r>
          </w:p>
        </w:tc>
        <w:tc>
          <w:tcPr>
            <w:tcW w:w="4421" w:type="dxa"/>
          </w:tcPr>
          <w:p w:rsidR="008E1408" w:rsidRPr="00E0464A" w:rsidRDefault="008E1408" w:rsidP="00F962DA">
            <w:pPr>
              <w:spacing w:before="100" w:beforeAutospacing="1" w:after="100" w:afterAutospacing="1"/>
              <w:jc w:val="center"/>
            </w:pPr>
            <w:r w:rsidRPr="00E0464A">
              <w:t>7</w:t>
            </w:r>
          </w:p>
        </w:tc>
      </w:tr>
      <w:tr w:rsidR="008E1408" w:rsidTr="00F962DA">
        <w:tc>
          <w:tcPr>
            <w:tcW w:w="8035" w:type="dxa"/>
            <w:tcBorders>
              <w:bottom w:val="single" w:sz="4" w:space="0" w:color="auto"/>
            </w:tcBorders>
          </w:tcPr>
          <w:p w:rsidR="008E1408" w:rsidRPr="008560B5" w:rsidRDefault="008E1408" w:rsidP="00F962DA">
            <w:pPr>
              <w:spacing w:before="100" w:beforeAutospacing="1" w:after="100" w:afterAutospacing="1"/>
              <w:jc w:val="center"/>
              <w:rPr>
                <w:lang w:val="lt-LT"/>
              </w:rPr>
            </w:pPr>
            <w:r w:rsidRPr="008560B5">
              <w:rPr>
                <w:lang w:val="lt-LT"/>
              </w:rPr>
              <w:t>Mokytojai</w:t>
            </w:r>
          </w:p>
        </w:tc>
        <w:tc>
          <w:tcPr>
            <w:tcW w:w="4421" w:type="dxa"/>
            <w:tcBorders>
              <w:bottom w:val="single" w:sz="4" w:space="0" w:color="auto"/>
            </w:tcBorders>
          </w:tcPr>
          <w:p w:rsidR="008E1408" w:rsidRDefault="008E1408" w:rsidP="00F962DA">
            <w:pPr>
              <w:spacing w:before="100" w:beforeAutospacing="1" w:after="100" w:afterAutospacing="1"/>
              <w:jc w:val="center"/>
            </w:pPr>
            <w:r>
              <w:t>2</w:t>
            </w:r>
          </w:p>
        </w:tc>
      </w:tr>
      <w:tr w:rsidR="008E1408" w:rsidRPr="00587F18" w:rsidTr="00F962DA">
        <w:tc>
          <w:tcPr>
            <w:tcW w:w="8035" w:type="dxa"/>
            <w:tcBorders>
              <w:top w:val="single" w:sz="4" w:space="0" w:color="auto"/>
              <w:left w:val="single" w:sz="4" w:space="0" w:color="auto"/>
              <w:bottom w:val="single" w:sz="4" w:space="0" w:color="auto"/>
            </w:tcBorders>
          </w:tcPr>
          <w:p w:rsidR="008E1408" w:rsidRPr="008560B5" w:rsidRDefault="008E1408" w:rsidP="00F962DA">
            <w:pPr>
              <w:spacing w:before="100" w:beforeAutospacing="1" w:after="100" w:afterAutospacing="1"/>
              <w:jc w:val="center"/>
              <w:rPr>
                <w:b/>
                <w:lang w:val="lt-LT"/>
              </w:rPr>
            </w:pPr>
            <w:r w:rsidRPr="008560B5">
              <w:rPr>
                <w:b/>
                <w:lang w:val="lt-LT"/>
              </w:rPr>
              <w:t>Specialistai</w:t>
            </w:r>
          </w:p>
        </w:tc>
        <w:tc>
          <w:tcPr>
            <w:tcW w:w="4421" w:type="dxa"/>
            <w:tcBorders>
              <w:top w:val="single" w:sz="4" w:space="0" w:color="auto"/>
              <w:bottom w:val="single" w:sz="4" w:space="0" w:color="auto"/>
              <w:right w:val="single" w:sz="4" w:space="0" w:color="auto"/>
            </w:tcBorders>
          </w:tcPr>
          <w:p w:rsidR="008E1408" w:rsidRPr="00587F18" w:rsidRDefault="008E1408" w:rsidP="00F962DA">
            <w:pPr>
              <w:spacing w:before="100" w:beforeAutospacing="1" w:after="100" w:afterAutospacing="1"/>
              <w:jc w:val="center"/>
              <w:rPr>
                <w:b/>
              </w:rPr>
            </w:pPr>
            <w:proofErr w:type="spellStart"/>
            <w:r>
              <w:rPr>
                <w:b/>
              </w:rPr>
              <w:t>Pareigybių</w:t>
            </w:r>
            <w:proofErr w:type="spellEnd"/>
            <w:r>
              <w:rPr>
                <w:b/>
              </w:rPr>
              <w:t xml:space="preserve"> </w:t>
            </w:r>
            <w:proofErr w:type="spellStart"/>
            <w:r>
              <w:rPr>
                <w:b/>
              </w:rPr>
              <w:t>s</w:t>
            </w:r>
            <w:r w:rsidRPr="00587F18">
              <w:rPr>
                <w:b/>
              </w:rPr>
              <w:t>kaičius</w:t>
            </w:r>
            <w:proofErr w:type="spellEnd"/>
          </w:p>
        </w:tc>
      </w:tr>
      <w:tr w:rsidR="008E1408" w:rsidTr="00F962DA">
        <w:tc>
          <w:tcPr>
            <w:tcW w:w="8035" w:type="dxa"/>
            <w:tcBorders>
              <w:top w:val="single" w:sz="4" w:space="0" w:color="auto"/>
            </w:tcBorders>
          </w:tcPr>
          <w:p w:rsidR="008E1408" w:rsidRPr="008560B5" w:rsidRDefault="008E1408" w:rsidP="00F962DA">
            <w:pPr>
              <w:spacing w:before="100" w:beforeAutospacing="1" w:after="100" w:afterAutospacing="1"/>
              <w:jc w:val="center"/>
              <w:rPr>
                <w:lang w:val="lt-LT"/>
              </w:rPr>
            </w:pPr>
            <w:r w:rsidRPr="008560B5">
              <w:rPr>
                <w:lang w:val="lt-LT"/>
              </w:rPr>
              <w:t>Logopedas</w:t>
            </w:r>
          </w:p>
        </w:tc>
        <w:tc>
          <w:tcPr>
            <w:tcW w:w="4421" w:type="dxa"/>
            <w:tcBorders>
              <w:top w:val="single" w:sz="4" w:space="0" w:color="auto"/>
            </w:tcBorders>
          </w:tcPr>
          <w:p w:rsidR="008E1408" w:rsidRDefault="008E1408" w:rsidP="00F962DA">
            <w:pPr>
              <w:spacing w:before="100" w:beforeAutospacing="1" w:after="100" w:afterAutospacing="1"/>
              <w:jc w:val="center"/>
            </w:pPr>
            <w:r>
              <w:t>0,5</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Auklėtojas</w:t>
            </w:r>
          </w:p>
        </w:tc>
        <w:tc>
          <w:tcPr>
            <w:tcW w:w="4421" w:type="dxa"/>
          </w:tcPr>
          <w:p w:rsidR="008E1408" w:rsidRPr="00E0464A" w:rsidRDefault="008E1408" w:rsidP="00F962DA">
            <w:pPr>
              <w:spacing w:before="100" w:beforeAutospacing="1" w:after="100" w:afterAutospacing="1"/>
              <w:jc w:val="center"/>
            </w:pPr>
            <w:r w:rsidRPr="00E0464A">
              <w:t>1</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Specialusis pedagogas</w:t>
            </w:r>
          </w:p>
        </w:tc>
        <w:tc>
          <w:tcPr>
            <w:tcW w:w="4421" w:type="dxa"/>
          </w:tcPr>
          <w:p w:rsidR="008E1408" w:rsidRDefault="008E1408" w:rsidP="00F962DA">
            <w:pPr>
              <w:spacing w:before="100" w:beforeAutospacing="1" w:after="100" w:afterAutospacing="1"/>
              <w:jc w:val="center"/>
            </w:pPr>
            <w:r>
              <w:t>0,4</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Socialinis pedagogas</w:t>
            </w:r>
          </w:p>
        </w:tc>
        <w:tc>
          <w:tcPr>
            <w:tcW w:w="4421" w:type="dxa"/>
          </w:tcPr>
          <w:p w:rsidR="008E1408" w:rsidRDefault="008E1408" w:rsidP="00F962DA">
            <w:pPr>
              <w:spacing w:before="100" w:beforeAutospacing="1" w:after="100" w:afterAutospacing="1"/>
              <w:jc w:val="center"/>
            </w:pPr>
            <w:r>
              <w:t>0,75</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Psichologas asistentas</w:t>
            </w:r>
          </w:p>
        </w:tc>
        <w:tc>
          <w:tcPr>
            <w:tcW w:w="4421" w:type="dxa"/>
          </w:tcPr>
          <w:p w:rsidR="008E1408" w:rsidRDefault="008E1408" w:rsidP="00F962DA">
            <w:pPr>
              <w:spacing w:before="100" w:beforeAutospacing="1" w:after="100" w:afterAutospacing="1"/>
              <w:jc w:val="center"/>
            </w:pPr>
            <w:r>
              <w:t>0,25</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Mokytojo padėjėjas</w:t>
            </w:r>
          </w:p>
        </w:tc>
        <w:tc>
          <w:tcPr>
            <w:tcW w:w="4421" w:type="dxa"/>
          </w:tcPr>
          <w:p w:rsidR="008E1408" w:rsidRPr="00E0464A" w:rsidRDefault="008E1408" w:rsidP="00F962DA">
            <w:pPr>
              <w:spacing w:before="100" w:beforeAutospacing="1" w:after="100" w:afterAutospacing="1"/>
              <w:jc w:val="center"/>
            </w:pPr>
            <w:r w:rsidRPr="00E0464A">
              <w:t>1</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r w:rsidRPr="008560B5">
              <w:rPr>
                <w:lang w:val="lt-LT"/>
              </w:rPr>
              <w:t>Bibliotekininkas</w:t>
            </w:r>
          </w:p>
        </w:tc>
        <w:tc>
          <w:tcPr>
            <w:tcW w:w="4421" w:type="dxa"/>
          </w:tcPr>
          <w:p w:rsidR="008E1408" w:rsidRDefault="008E1408" w:rsidP="00F962DA">
            <w:pPr>
              <w:spacing w:before="100" w:beforeAutospacing="1" w:after="100" w:afterAutospacing="1"/>
              <w:jc w:val="center"/>
            </w:pPr>
            <w:r>
              <w:t>0,5</w:t>
            </w:r>
          </w:p>
        </w:tc>
      </w:tr>
      <w:tr w:rsidR="008E1408" w:rsidTr="00F962DA">
        <w:tc>
          <w:tcPr>
            <w:tcW w:w="8035" w:type="dxa"/>
          </w:tcPr>
          <w:p w:rsidR="008E1408" w:rsidRPr="008560B5" w:rsidRDefault="008E1408" w:rsidP="00F962DA">
            <w:pPr>
              <w:spacing w:before="100" w:beforeAutospacing="1" w:after="100" w:afterAutospacing="1"/>
              <w:jc w:val="center"/>
              <w:rPr>
                <w:lang w:val="lt-LT"/>
              </w:rPr>
            </w:pPr>
          </w:p>
        </w:tc>
        <w:tc>
          <w:tcPr>
            <w:tcW w:w="4421" w:type="dxa"/>
          </w:tcPr>
          <w:p w:rsidR="008E1408" w:rsidRDefault="008E1408" w:rsidP="00F962DA">
            <w:pPr>
              <w:spacing w:before="100" w:beforeAutospacing="1" w:after="100" w:afterAutospacing="1"/>
              <w:jc w:val="center"/>
            </w:pPr>
          </w:p>
        </w:tc>
      </w:tr>
    </w:tbl>
    <w:p w:rsidR="008E1408" w:rsidRPr="00796E9B" w:rsidRDefault="008E1408" w:rsidP="008E1408">
      <w:pPr>
        <w:spacing w:before="100" w:beforeAutospacing="1" w:after="100" w:afterAutospacing="1"/>
        <w:jc w:val="center"/>
        <w:rPr>
          <w:b/>
        </w:rPr>
      </w:pPr>
      <w:r w:rsidRPr="00796E9B">
        <w:rPr>
          <w:b/>
        </w:rPr>
        <w:t>II.</w:t>
      </w:r>
      <w:r>
        <w:rPr>
          <w:b/>
        </w:rPr>
        <w:t xml:space="preserve"> </w:t>
      </w:r>
      <w:r w:rsidRPr="00796E9B">
        <w:rPr>
          <w:b/>
        </w:rPr>
        <w:t>MOKYKLOS VIZIJA.</w:t>
      </w:r>
    </w:p>
    <w:p w:rsidR="008E1408" w:rsidRPr="006226C6" w:rsidRDefault="008E1408" w:rsidP="008E1408">
      <w:r>
        <w:t>,,Žiburėlio‘‘ pradinė mokykla – demokratiška ir</w:t>
      </w:r>
      <w:r w:rsidRPr="006226C6">
        <w:t xml:space="preserve"> </w:t>
      </w:r>
      <w:r w:rsidRPr="001638A0">
        <w:t>moderni</w:t>
      </w:r>
      <w:r>
        <w:t xml:space="preserve"> mokykla, greitai reaguojanti į visuomenės poreikius, vertybių sistemą, formuojanti moralės pagrindus ir teikianti aukšto lygio pradinį išsilavinimą.</w:t>
      </w:r>
    </w:p>
    <w:p w:rsidR="008E1408" w:rsidRPr="006226C6" w:rsidRDefault="008E1408" w:rsidP="008E1408">
      <w:pPr>
        <w:spacing w:before="100" w:beforeAutospacing="1" w:after="100" w:afterAutospacing="1"/>
        <w:ind w:left="720"/>
        <w:rPr>
          <w:b/>
        </w:rPr>
      </w:pPr>
    </w:p>
    <w:p w:rsidR="008E1408" w:rsidRPr="006226C6" w:rsidRDefault="008E1408" w:rsidP="008E1408">
      <w:pPr>
        <w:spacing w:before="100" w:beforeAutospacing="1" w:after="100" w:afterAutospacing="1"/>
        <w:jc w:val="center"/>
        <w:rPr>
          <w:b/>
        </w:rPr>
      </w:pPr>
      <w:r w:rsidRPr="006226C6">
        <w:rPr>
          <w:b/>
        </w:rPr>
        <w:t>III.</w:t>
      </w:r>
      <w:r>
        <w:rPr>
          <w:b/>
        </w:rPr>
        <w:t xml:space="preserve"> </w:t>
      </w:r>
      <w:r w:rsidRPr="006226C6">
        <w:rPr>
          <w:b/>
        </w:rPr>
        <w:t>MOKYKLOS MISIJA.</w:t>
      </w:r>
    </w:p>
    <w:p w:rsidR="008E1408" w:rsidRDefault="008E1408" w:rsidP="008E1408">
      <w:pPr>
        <w:pStyle w:val="Pagrindinistekstas2"/>
        <w:spacing w:after="100" w:afterAutospacing="1" w:line="240" w:lineRule="auto"/>
        <w:rPr>
          <w:szCs w:val="28"/>
        </w:rPr>
      </w:pPr>
      <w:r>
        <w:rPr>
          <w:szCs w:val="28"/>
        </w:rPr>
        <w:t>Mokyklos ugdymo tikslas – išugdyti sveiką, kūrybingą, elementaraus raštingumo ir socialinių, informacinių, pažintinių, veiklos gebėjimų bei bendražmogiškųjų vertybių pamatus įgijusį vaiką.</w:t>
      </w:r>
    </w:p>
    <w:p w:rsidR="008E1408" w:rsidRDefault="008E1408" w:rsidP="008E1408">
      <w:pPr>
        <w:pStyle w:val="Pagrindinistekstas2"/>
        <w:spacing w:after="100" w:afterAutospacing="1" w:line="240" w:lineRule="auto"/>
        <w:rPr>
          <w:b/>
          <w:szCs w:val="28"/>
        </w:rPr>
      </w:pPr>
    </w:p>
    <w:p w:rsidR="008E1408" w:rsidRDefault="008E1408" w:rsidP="008E1408">
      <w:pPr>
        <w:pStyle w:val="Pagrindinistekstas2"/>
        <w:spacing w:after="100" w:afterAutospacing="1" w:line="240" w:lineRule="auto"/>
        <w:rPr>
          <w:b/>
          <w:szCs w:val="28"/>
        </w:rPr>
      </w:pPr>
    </w:p>
    <w:p w:rsidR="008E1408" w:rsidRDefault="008560B5" w:rsidP="008E1408">
      <w:pPr>
        <w:pStyle w:val="Pagrindinistekstas2"/>
        <w:spacing w:after="100" w:afterAutospacing="1" w:line="240" w:lineRule="auto"/>
        <w:jc w:val="center"/>
        <w:rPr>
          <w:b/>
          <w:szCs w:val="28"/>
        </w:rPr>
      </w:pPr>
      <w:r>
        <w:rPr>
          <w:b/>
          <w:szCs w:val="28"/>
        </w:rPr>
        <w:t>IV. MOKYKLOS 2017– 2018</w:t>
      </w:r>
      <w:r w:rsidR="008E1408" w:rsidRPr="00CD475C">
        <w:rPr>
          <w:b/>
          <w:szCs w:val="28"/>
        </w:rPr>
        <w:t xml:space="preserve"> M.M. VEIKLOS PROGRAMOS ANALIZĖ</w:t>
      </w:r>
    </w:p>
    <w:p w:rsidR="008E1408" w:rsidRPr="00EF7C8A" w:rsidRDefault="008560B5" w:rsidP="008E1408">
      <w:pPr>
        <w:pStyle w:val="Pagrindinistekstas2"/>
        <w:spacing w:after="100" w:afterAutospacing="1" w:line="240" w:lineRule="auto"/>
        <w:rPr>
          <w:szCs w:val="28"/>
        </w:rPr>
      </w:pPr>
      <w:r>
        <w:rPr>
          <w:szCs w:val="28"/>
        </w:rPr>
        <w:t>2017/2018</w:t>
      </w:r>
      <w:r w:rsidR="008E1408" w:rsidRPr="00EF7C8A">
        <w:rPr>
          <w:szCs w:val="28"/>
        </w:rPr>
        <w:t xml:space="preserve"> m.m. veiklos programos analizė parengta vadovaujantis mokyklos, mokytojų ir metodinės grupės </w:t>
      </w:r>
      <w:r>
        <w:rPr>
          <w:szCs w:val="28"/>
        </w:rPr>
        <w:t>susirinkimų protokolais bei 2017/2018</w:t>
      </w:r>
      <w:r w:rsidR="008E1408" w:rsidRPr="00EF7C8A">
        <w:rPr>
          <w:szCs w:val="28"/>
        </w:rPr>
        <w:t xml:space="preserve"> m.m. mokyklos veiklos kokybės įsivertinimo išv</w:t>
      </w:r>
      <w:r w:rsidR="007E4B50">
        <w:rPr>
          <w:szCs w:val="28"/>
        </w:rPr>
        <w:t>adomis. Analizuotas</w:t>
      </w:r>
      <w:r w:rsidR="00EF0F0C">
        <w:rPr>
          <w:szCs w:val="28"/>
        </w:rPr>
        <w:t xml:space="preserve"> mokyklos 2017/2018</w:t>
      </w:r>
      <w:r w:rsidR="008E1408" w:rsidRPr="00EF7C8A">
        <w:rPr>
          <w:szCs w:val="28"/>
        </w:rPr>
        <w:t xml:space="preserve"> m.m programoje iškeltų ti</w:t>
      </w:r>
      <w:r w:rsidR="008E1408">
        <w:rPr>
          <w:szCs w:val="28"/>
        </w:rPr>
        <w:t>kslų ir uždavinių įgyvendinimas:</w:t>
      </w:r>
    </w:p>
    <w:tbl>
      <w:tblPr>
        <w:tblStyle w:val="Lentelstinklelis"/>
        <w:tblW w:w="0" w:type="auto"/>
        <w:tblLook w:val="04A0" w:firstRow="1" w:lastRow="0" w:firstColumn="1" w:lastColumn="0" w:noHBand="0" w:noVBand="1"/>
      </w:tblPr>
      <w:tblGrid>
        <w:gridCol w:w="3369"/>
        <w:gridCol w:w="9807"/>
      </w:tblGrid>
      <w:tr w:rsidR="008E1408" w:rsidRPr="00D56D39" w:rsidTr="00F962DA">
        <w:tc>
          <w:tcPr>
            <w:tcW w:w="13176" w:type="dxa"/>
            <w:gridSpan w:val="2"/>
          </w:tcPr>
          <w:p w:rsidR="008E1408" w:rsidRPr="00D56D39" w:rsidRDefault="008E1408" w:rsidP="00F962DA">
            <w:pPr>
              <w:jc w:val="center"/>
              <w:rPr>
                <w:lang w:val="lt-LT"/>
              </w:rPr>
            </w:pPr>
          </w:p>
          <w:p w:rsidR="008560B5" w:rsidRPr="00D56D39" w:rsidRDefault="008E1408" w:rsidP="008560B5">
            <w:pPr>
              <w:pStyle w:val="Sraopastraipa"/>
              <w:ind w:left="2018"/>
              <w:rPr>
                <w:b/>
                <w:lang w:val="lt-LT"/>
              </w:rPr>
            </w:pPr>
            <w:r w:rsidRPr="00D56D39">
              <w:rPr>
                <w:b/>
                <w:lang w:val="lt-LT"/>
              </w:rPr>
              <w:t xml:space="preserve">1.  </w:t>
            </w:r>
            <w:r w:rsidR="008560B5" w:rsidRPr="00D56D39">
              <w:rPr>
                <w:b/>
                <w:lang w:val="lt-LT"/>
              </w:rPr>
              <w:t>Mokyklos bendruomenės telkimas pokyčiams ir inovacijoms skatinant jos narių lyderystę.</w:t>
            </w:r>
          </w:p>
          <w:p w:rsidR="008E1408" w:rsidRPr="00D56D39" w:rsidRDefault="008E1408" w:rsidP="00F962DA">
            <w:pPr>
              <w:jc w:val="center"/>
              <w:rPr>
                <w:b/>
                <w:lang w:val="lt-LT"/>
              </w:rPr>
            </w:pPr>
          </w:p>
          <w:p w:rsidR="008E1408" w:rsidRPr="00D56D39" w:rsidRDefault="008E1408" w:rsidP="00F962DA">
            <w:pPr>
              <w:jc w:val="center"/>
              <w:rPr>
                <w:lang w:val="lt-LT"/>
              </w:rPr>
            </w:pPr>
          </w:p>
        </w:tc>
      </w:tr>
      <w:tr w:rsidR="008E1408" w:rsidRPr="00D56D39" w:rsidTr="00F962DA">
        <w:tc>
          <w:tcPr>
            <w:tcW w:w="3369" w:type="dxa"/>
          </w:tcPr>
          <w:p w:rsidR="008E1408" w:rsidRPr="00D56D39" w:rsidRDefault="008560B5" w:rsidP="00F962DA">
            <w:pPr>
              <w:pStyle w:val="Sraopastraipa"/>
              <w:numPr>
                <w:ilvl w:val="1"/>
                <w:numId w:val="4"/>
              </w:numPr>
              <w:rPr>
                <w:lang w:val="lt-LT"/>
              </w:rPr>
            </w:pPr>
            <w:r w:rsidRPr="00D56D39">
              <w:rPr>
                <w:lang w:val="lt-LT"/>
              </w:rPr>
              <w:t xml:space="preserve"> Tikslingas mokytojų kvalifikacijos tobulinimas.</w:t>
            </w:r>
          </w:p>
        </w:tc>
        <w:tc>
          <w:tcPr>
            <w:tcW w:w="9807" w:type="dxa"/>
          </w:tcPr>
          <w:p w:rsidR="008E1408" w:rsidRPr="00EF0F0C" w:rsidRDefault="00636A9C" w:rsidP="007E4B50">
            <w:pPr>
              <w:pStyle w:val="prastasistinklapis"/>
              <w:shd w:val="clear" w:color="auto" w:fill="FFFFFF"/>
              <w:spacing w:before="0" w:beforeAutospacing="0" w:after="150" w:afterAutospacing="0"/>
              <w:rPr>
                <w:color w:val="333333"/>
                <w:lang w:val="lt-LT"/>
              </w:rPr>
            </w:pPr>
            <w:r w:rsidRPr="00EF0F0C">
              <w:rPr>
                <w:lang w:val="lt-LT"/>
              </w:rPr>
              <w:t xml:space="preserve">Išpirkta VIP narystė </w:t>
            </w:r>
            <w:r w:rsidR="007E4B50" w:rsidRPr="00EF0F0C">
              <w:rPr>
                <w:lang w:val="lt-LT"/>
              </w:rPr>
              <w:t xml:space="preserve">pedagogas. </w:t>
            </w:r>
            <w:r w:rsidR="007E4B50">
              <w:rPr>
                <w:lang w:val="lt-LT"/>
              </w:rPr>
              <w:t>lt</w:t>
            </w:r>
            <w:r w:rsidRPr="00EF0F0C">
              <w:rPr>
                <w:lang w:val="lt-LT"/>
              </w:rPr>
              <w:t xml:space="preserve"> nuotolinių mokymų interneto svetainėje. Naudodamiesi šia platforma pedagogai taupo lėšas transporto išlaidoms, taip pat laiką, nes gali prisijungti sau patogiu metu iš bet kurio kompiuterio, patys gali atsispausdinti kvalifik</w:t>
            </w:r>
            <w:r w:rsidR="00F36483" w:rsidRPr="00EF0F0C">
              <w:rPr>
                <w:lang w:val="lt-LT"/>
              </w:rPr>
              <w:t>acijos tobulinimo pažymėjimus. T</w:t>
            </w:r>
            <w:r w:rsidRPr="00EF0F0C">
              <w:rPr>
                <w:lang w:val="lt-LT"/>
              </w:rPr>
              <w:t xml:space="preserve">oks pedagogų mokymosi ir tobulinimosi būdas yra šiuolaikiškas, patogus ir naudingas ne tik pedagoginio tobulėjimo prasme: šioje platformoje mokytojai randa daug psichologinių ir socialinių patarimų kaip tobulinti save kaip asmenį, įveikti stresą, kaip tobulinti savo mokyklą. pabaigoje. </w:t>
            </w:r>
            <w:r w:rsidR="00DD164D" w:rsidRPr="00EF0F0C">
              <w:rPr>
                <w:lang w:val="lt-LT"/>
              </w:rPr>
              <w:t>80 proc</w:t>
            </w:r>
            <w:r w:rsidR="007E4B50">
              <w:rPr>
                <w:lang w:val="lt-LT"/>
              </w:rPr>
              <w:t>.</w:t>
            </w:r>
            <w:r w:rsidR="00DD164D" w:rsidRPr="00EF0F0C">
              <w:rPr>
                <w:lang w:val="lt-LT"/>
              </w:rPr>
              <w:t xml:space="preserve"> pedagogų naudojosi VIP naryste, 3 </w:t>
            </w:r>
            <w:r w:rsidR="007E4B50">
              <w:rPr>
                <w:lang w:val="lt-LT"/>
              </w:rPr>
              <w:t xml:space="preserve">pedagogai pristatė savo patirtį. </w:t>
            </w:r>
            <w:r w:rsidR="007E4B50" w:rsidRPr="00EF0F0C">
              <w:rPr>
                <w:lang w:val="lt-LT"/>
              </w:rPr>
              <w:t xml:space="preserve">Nuotolinis kvalifikacijos tobulinimo modelis ir jo nauda bus tikslinama 2018 </w:t>
            </w:r>
            <w:proofErr w:type="spellStart"/>
            <w:r w:rsidR="007E4B50" w:rsidRPr="00EF0F0C">
              <w:rPr>
                <w:lang w:val="lt-LT"/>
              </w:rPr>
              <w:t>m</w:t>
            </w:r>
            <w:proofErr w:type="spellEnd"/>
            <w:r w:rsidR="007E4B50" w:rsidRPr="00EF0F0C">
              <w:rPr>
                <w:lang w:val="lt-LT"/>
              </w:rPr>
              <w:t>. pabaigoje.</w:t>
            </w:r>
          </w:p>
        </w:tc>
      </w:tr>
      <w:tr w:rsidR="008E1408" w:rsidRPr="00D56D39" w:rsidTr="00F962DA">
        <w:tc>
          <w:tcPr>
            <w:tcW w:w="3369" w:type="dxa"/>
          </w:tcPr>
          <w:p w:rsidR="008E1408" w:rsidRPr="00D56D39" w:rsidRDefault="008560B5" w:rsidP="00F962DA">
            <w:pPr>
              <w:pStyle w:val="Sraopastraipa"/>
              <w:numPr>
                <w:ilvl w:val="1"/>
                <w:numId w:val="4"/>
              </w:numPr>
              <w:rPr>
                <w:lang w:val="lt-LT"/>
              </w:rPr>
            </w:pPr>
            <w:r w:rsidRPr="00D56D39">
              <w:rPr>
                <w:lang w:val="lt-LT"/>
              </w:rPr>
              <w:t xml:space="preserve"> Iniciatyvų skatinimas ir palaikymas.</w:t>
            </w:r>
          </w:p>
        </w:tc>
        <w:tc>
          <w:tcPr>
            <w:tcW w:w="9807" w:type="dxa"/>
          </w:tcPr>
          <w:p w:rsidR="008E1408" w:rsidRPr="00D56D39" w:rsidRDefault="00BB28B3" w:rsidP="00F962DA">
            <w:pPr>
              <w:rPr>
                <w:lang w:val="lt-LT"/>
              </w:rPr>
            </w:pPr>
            <w:r w:rsidRPr="00D56D39">
              <w:rPr>
                <w:lang w:val="lt-LT"/>
              </w:rPr>
              <w:t xml:space="preserve">Iniciatyvos ir atsakomybės </w:t>
            </w:r>
            <w:r w:rsidR="00D56D39" w:rsidRPr="00D56D39">
              <w:rPr>
                <w:lang w:val="lt-LT"/>
              </w:rPr>
              <w:t>pasiskirstymas</w:t>
            </w:r>
            <w:r w:rsidRPr="00D56D39">
              <w:rPr>
                <w:lang w:val="lt-LT"/>
              </w:rPr>
              <w:t xml:space="preserve"> mokykloje vertinamas gerai (38 </w:t>
            </w:r>
            <w:proofErr w:type="spellStart"/>
            <w:r w:rsidR="00F36483">
              <w:rPr>
                <w:lang w:val="lt-LT"/>
              </w:rPr>
              <w:t>proc</w:t>
            </w:r>
            <w:proofErr w:type="spellEnd"/>
            <w:r w:rsidR="00F36483">
              <w:rPr>
                <w:lang w:val="lt-LT"/>
              </w:rPr>
              <w:t>) ar l. gerai (56proc), tik</w:t>
            </w:r>
            <w:r w:rsidRPr="00D56D39">
              <w:rPr>
                <w:lang w:val="lt-LT"/>
              </w:rPr>
              <w:t xml:space="preserve"> vienas respondentas šią sritį įvertino neigiamai.</w:t>
            </w:r>
            <w:r w:rsidR="000A4595" w:rsidRPr="00D56D39">
              <w:rPr>
                <w:lang w:val="lt-LT"/>
              </w:rPr>
              <w:t xml:space="preserve"> </w:t>
            </w:r>
            <w:r w:rsidR="00DD164D" w:rsidRPr="00D56D39">
              <w:rPr>
                <w:lang w:val="lt-LT"/>
              </w:rPr>
              <w:t>Organizuoti tradiciniai renginiai</w:t>
            </w:r>
            <w:r w:rsidR="00D56D39">
              <w:rPr>
                <w:lang w:val="lt-LT"/>
              </w:rPr>
              <w:t xml:space="preserve"> </w:t>
            </w:r>
            <w:r w:rsidR="00DD164D" w:rsidRPr="00D56D39">
              <w:rPr>
                <w:lang w:val="lt-LT"/>
              </w:rPr>
              <w:t>(,,Rudenėlio’’, ,,Amatų” šventės, ,,Pupų pėdielis”, įsitraukta į naujas veiklas ir renginius</w:t>
            </w:r>
            <w:r w:rsidR="00467C63" w:rsidRPr="00D56D39">
              <w:rPr>
                <w:lang w:val="lt-LT"/>
              </w:rPr>
              <w:t xml:space="preserve"> – akcija ,,Šoka visa Lietuva”, ,,Gyvasis tautos žiedas”, ,,Diena be automobilio”. Greta įprastinių pamokų mokykloje organizuojama ir kitokia ugdomoji veikla, pamokos netradicinėse ugdymo vietose (pamokos miesto parke, muziejuje, bibliotekoje, ūkyje ir </w:t>
            </w:r>
            <w:proofErr w:type="spellStart"/>
            <w:r w:rsidR="00467C63" w:rsidRPr="00D56D39">
              <w:rPr>
                <w:lang w:val="lt-LT"/>
              </w:rPr>
              <w:t>kt</w:t>
            </w:r>
            <w:proofErr w:type="spellEnd"/>
            <w:r w:rsidR="00467C63" w:rsidRPr="00D56D39">
              <w:rPr>
                <w:lang w:val="lt-LT"/>
              </w:rPr>
              <w:t xml:space="preserve">.) </w:t>
            </w:r>
          </w:p>
        </w:tc>
      </w:tr>
    </w:tbl>
    <w:p w:rsidR="008E1408" w:rsidRPr="00D56D39" w:rsidRDefault="008E1408" w:rsidP="008E1408"/>
    <w:tbl>
      <w:tblPr>
        <w:tblStyle w:val="Lentelstinklelis"/>
        <w:tblW w:w="0" w:type="auto"/>
        <w:tblLook w:val="04A0" w:firstRow="1" w:lastRow="0" w:firstColumn="1" w:lastColumn="0" w:noHBand="0" w:noVBand="1"/>
      </w:tblPr>
      <w:tblGrid>
        <w:gridCol w:w="3369"/>
        <w:gridCol w:w="9807"/>
      </w:tblGrid>
      <w:tr w:rsidR="008E1408" w:rsidRPr="00D56D39" w:rsidTr="00F962DA">
        <w:tc>
          <w:tcPr>
            <w:tcW w:w="13176" w:type="dxa"/>
            <w:gridSpan w:val="2"/>
          </w:tcPr>
          <w:p w:rsidR="008E1408" w:rsidRPr="00D56D39" w:rsidRDefault="008E1408" w:rsidP="00F962DA">
            <w:pPr>
              <w:jc w:val="center"/>
              <w:rPr>
                <w:lang w:val="lt-LT"/>
              </w:rPr>
            </w:pPr>
          </w:p>
          <w:p w:rsidR="008E1408" w:rsidRPr="00D56D39" w:rsidRDefault="008E1408" w:rsidP="008560B5">
            <w:pPr>
              <w:jc w:val="center"/>
              <w:rPr>
                <w:lang w:val="lt-LT"/>
              </w:rPr>
            </w:pPr>
            <w:r w:rsidRPr="00D56D39">
              <w:rPr>
                <w:b/>
                <w:lang w:val="lt-LT"/>
              </w:rPr>
              <w:t>2.</w:t>
            </w:r>
            <w:r w:rsidR="008560B5" w:rsidRPr="00D56D39">
              <w:rPr>
                <w:lang w:val="lt-LT"/>
              </w:rPr>
              <w:t xml:space="preserve"> </w:t>
            </w:r>
            <w:r w:rsidR="008560B5" w:rsidRPr="00D56D39">
              <w:rPr>
                <w:b/>
                <w:lang w:val="lt-LT"/>
              </w:rPr>
              <w:t>Ugdymo</w:t>
            </w:r>
            <w:r w:rsidR="008560B5" w:rsidRPr="00D56D39">
              <w:rPr>
                <w:lang w:val="lt-LT"/>
              </w:rPr>
              <w:t xml:space="preserve"> </w:t>
            </w:r>
            <w:r w:rsidR="008560B5" w:rsidRPr="00D56D39">
              <w:rPr>
                <w:b/>
                <w:lang w:val="lt-LT"/>
              </w:rPr>
              <w:t>ir ugdymosi kokybės kultūros kūrimas:</w:t>
            </w:r>
          </w:p>
        </w:tc>
      </w:tr>
      <w:tr w:rsidR="008E1408" w:rsidRPr="00D56D39" w:rsidTr="00F962DA">
        <w:tc>
          <w:tcPr>
            <w:tcW w:w="3369" w:type="dxa"/>
          </w:tcPr>
          <w:p w:rsidR="008E1408" w:rsidRPr="00D56D39" w:rsidRDefault="008E1408" w:rsidP="008560B5">
            <w:pPr>
              <w:rPr>
                <w:lang w:val="lt-LT"/>
              </w:rPr>
            </w:pPr>
            <w:r w:rsidRPr="00D56D39">
              <w:rPr>
                <w:lang w:val="lt-LT"/>
              </w:rPr>
              <w:t xml:space="preserve">2.1. </w:t>
            </w:r>
            <w:r w:rsidR="008560B5" w:rsidRPr="00D56D39">
              <w:rPr>
                <w:lang w:val="lt-LT"/>
              </w:rPr>
              <w:t xml:space="preserve">Pasiekimų vertinimo ir individualios pažangos  </w:t>
            </w:r>
            <w:r w:rsidR="008560B5" w:rsidRPr="00D56D39">
              <w:rPr>
                <w:lang w:val="lt-LT"/>
              </w:rPr>
              <w:lastRenderedPageBreak/>
              <w:t>matavimo sistemos tobulinimas ir taikymas ugdymo procese.</w:t>
            </w:r>
          </w:p>
        </w:tc>
        <w:tc>
          <w:tcPr>
            <w:tcW w:w="9807" w:type="dxa"/>
          </w:tcPr>
          <w:p w:rsidR="008E1408" w:rsidRPr="00D56D39" w:rsidRDefault="008E1408" w:rsidP="00F962DA">
            <w:pPr>
              <w:rPr>
                <w:lang w:val="lt-LT"/>
              </w:rPr>
            </w:pPr>
            <w:r w:rsidRPr="00D56D39">
              <w:rPr>
                <w:lang w:val="lt-LT"/>
              </w:rPr>
              <w:lastRenderedPageBreak/>
              <w:t>Buvo organizuoti pasitarimai ir susirinkimai metodinėje grupėje dėl vieningos mokinio asmeninės pažangos vertinimo ir įsivertinimo sistemos mo</w:t>
            </w:r>
            <w:r w:rsidR="008077FC" w:rsidRPr="00D56D39">
              <w:rPr>
                <w:lang w:val="lt-LT"/>
              </w:rPr>
              <w:t xml:space="preserve">kykloje tobulinimo. Mokytojai tėvams ir vaikams </w:t>
            </w:r>
            <w:r w:rsidR="008077FC" w:rsidRPr="00D56D39">
              <w:rPr>
                <w:lang w:val="lt-LT"/>
              </w:rPr>
              <w:lastRenderedPageBreak/>
              <w:t xml:space="preserve">informaciją apie mokymąsi pateikia laiku, aiškiai ir visiems suprantamai. Informacija kiekvienam asmeniška ir skatinanti siekti pažangos ir tobulėjimo. Grįžtamasis ryšys suteikia galimybę mokiniui ištaisyti spragas ir siekti optimalios asmeninės sėkmės. 79 </w:t>
            </w:r>
            <w:proofErr w:type="spellStart"/>
            <w:r w:rsidR="008077FC" w:rsidRPr="00D56D39">
              <w:rPr>
                <w:lang w:val="lt-LT"/>
              </w:rPr>
              <w:t>proc</w:t>
            </w:r>
            <w:proofErr w:type="spellEnd"/>
            <w:r w:rsidR="008077FC" w:rsidRPr="00D56D39">
              <w:rPr>
                <w:lang w:val="lt-LT"/>
              </w:rPr>
              <w:t xml:space="preserve"> mokinių ir 84 </w:t>
            </w:r>
            <w:proofErr w:type="spellStart"/>
            <w:r w:rsidR="008077FC" w:rsidRPr="00D56D39">
              <w:rPr>
                <w:lang w:val="lt-LT"/>
              </w:rPr>
              <w:t>proc</w:t>
            </w:r>
            <w:proofErr w:type="spellEnd"/>
            <w:r w:rsidR="008077FC" w:rsidRPr="00D56D39">
              <w:rPr>
                <w:lang w:val="lt-LT"/>
              </w:rPr>
              <w:t xml:space="preserve"> jų tėvų teigė, kad </w:t>
            </w:r>
            <w:r w:rsidR="008077FC" w:rsidRPr="00D56D39">
              <w:rPr>
                <w:color w:val="000000"/>
                <w:lang w:val="lt-LT"/>
              </w:rPr>
              <w:t>su mokytoju planuoja  mokymosi tikslus ir žingsnius jiems pasiekti bei jaučiasi įtraukti į mokymosi sėkmių aptarimus.</w:t>
            </w:r>
            <w:r w:rsidR="00162399" w:rsidRPr="00D56D39">
              <w:rPr>
                <w:color w:val="000000"/>
                <w:lang w:val="lt-LT"/>
              </w:rPr>
              <w:t xml:space="preserve"> </w:t>
            </w:r>
            <w:r w:rsidR="00162399" w:rsidRPr="00D56D39">
              <w:rPr>
                <w:color w:val="000000" w:themeColor="text1"/>
                <w:lang w:val="lt-LT"/>
              </w:rPr>
              <w:t>Visose klasėse vyksta individualūs pokalbiai bendradarbiaujant tarpusavyje: mokytojas-mokinys-vaikas.</w:t>
            </w:r>
          </w:p>
          <w:p w:rsidR="008E1408" w:rsidRPr="00D56D39" w:rsidRDefault="008077FC" w:rsidP="00F962DA">
            <w:pPr>
              <w:rPr>
                <w:lang w:val="lt-LT"/>
              </w:rPr>
            </w:pPr>
            <w:r w:rsidRPr="00D56D39">
              <w:rPr>
                <w:lang w:val="lt-LT"/>
              </w:rPr>
              <w:t xml:space="preserve"> Pedagogai</w:t>
            </w:r>
            <w:r w:rsidR="008E1408" w:rsidRPr="00D56D39">
              <w:rPr>
                <w:lang w:val="lt-LT"/>
              </w:rPr>
              <w:t xml:space="preserve"> rinko informaciją, dalyvavo metodinės grupės pasitarimuose ir dalijosi gerąja patirtimi   susieta su vertinimu ir įsivertinimu.</w:t>
            </w:r>
            <w:r w:rsidRPr="00D56D39">
              <w:rPr>
                <w:color w:val="000000" w:themeColor="text1"/>
                <w:lang w:val="lt-LT"/>
              </w:rPr>
              <w:t xml:space="preserve"> Mokytojai žino savo mokinių ugdymosi poreikius, interesus, gebėjimus ir taiko įvairius būdus ir metod</w:t>
            </w:r>
            <w:r w:rsidR="00A8250C">
              <w:rPr>
                <w:color w:val="000000" w:themeColor="text1"/>
                <w:lang w:val="lt-LT"/>
              </w:rPr>
              <w:t xml:space="preserve">us organizuojant </w:t>
            </w:r>
            <w:proofErr w:type="spellStart"/>
            <w:r w:rsidR="00A8250C">
              <w:rPr>
                <w:color w:val="000000" w:themeColor="text1"/>
                <w:lang w:val="lt-LT"/>
              </w:rPr>
              <w:t>mokymą(si</w:t>
            </w:r>
            <w:proofErr w:type="spellEnd"/>
            <w:r w:rsidR="00A8250C">
              <w:rPr>
                <w:color w:val="000000" w:themeColor="text1"/>
                <w:lang w:val="lt-LT"/>
              </w:rPr>
              <w:t>). Ne</w:t>
            </w:r>
            <w:r w:rsidR="00AD21CA">
              <w:rPr>
                <w:color w:val="000000" w:themeColor="text1"/>
                <w:lang w:val="lt-LT"/>
              </w:rPr>
              <w:t xml:space="preserve"> </w:t>
            </w:r>
            <w:r w:rsidRPr="00D56D39">
              <w:rPr>
                <w:color w:val="000000" w:themeColor="text1"/>
                <w:lang w:val="lt-LT"/>
              </w:rPr>
              <w:t>visada galimybės leidžia   tinkamai planuoti veiklas individualizuojant ir suasmeninant ugdymą.</w:t>
            </w:r>
          </w:p>
        </w:tc>
      </w:tr>
      <w:tr w:rsidR="008E1408" w:rsidRPr="00D56D39" w:rsidTr="00F962DA">
        <w:tc>
          <w:tcPr>
            <w:tcW w:w="3369" w:type="dxa"/>
          </w:tcPr>
          <w:p w:rsidR="008E1408" w:rsidRPr="00D56D39" w:rsidRDefault="008560B5" w:rsidP="008560B5">
            <w:pPr>
              <w:rPr>
                <w:lang w:val="lt-LT"/>
              </w:rPr>
            </w:pPr>
            <w:r w:rsidRPr="00D56D39">
              <w:rPr>
                <w:lang w:val="lt-LT"/>
              </w:rPr>
              <w:lastRenderedPageBreak/>
              <w:t>2.2. Šiuolaikinių švietimo tyrimų rezultatų panaudojimas ugdymo turinio planavimui ir tobulinimui.</w:t>
            </w:r>
          </w:p>
        </w:tc>
        <w:tc>
          <w:tcPr>
            <w:tcW w:w="9807" w:type="dxa"/>
          </w:tcPr>
          <w:p w:rsidR="008E1408" w:rsidRPr="00D56D39" w:rsidRDefault="007E4B50" w:rsidP="00F962DA">
            <w:pPr>
              <w:rPr>
                <w:lang w:val="lt-LT"/>
              </w:rPr>
            </w:pPr>
            <w:r>
              <w:rPr>
                <w:lang w:val="lt-LT"/>
              </w:rPr>
              <w:t>O</w:t>
            </w:r>
            <w:r w:rsidR="00753C27" w:rsidRPr="00D56D39">
              <w:rPr>
                <w:lang w:val="lt-LT"/>
              </w:rPr>
              <w:t>rganizuoti 2 mokytojų tarybos posėdžiai, 2 metodinės grupės susirinkimai aptarti būsimiems ir jau įvykusiems NMPP rezultatams aptarti ir įsivertinti. Mokytojai dalijosi gerąją patirtimi, buvo pristatyta visos šalies, rajono mokyklų NM</w:t>
            </w:r>
            <w:r w:rsidR="00A8250C">
              <w:rPr>
                <w:lang w:val="lt-LT"/>
              </w:rPr>
              <w:t>PP analizės. Išanalizuotos aukšč</w:t>
            </w:r>
            <w:r w:rsidR="00753C27" w:rsidRPr="00D56D39">
              <w:rPr>
                <w:lang w:val="lt-LT"/>
              </w:rPr>
              <w:t>iausius ir žemiausius įvertinimus pasiekusios mokyklos užduotys ir šių pasiekimų galimos priežastys.</w:t>
            </w:r>
          </w:p>
        </w:tc>
      </w:tr>
      <w:tr w:rsidR="008E1408" w:rsidRPr="00D56D39" w:rsidTr="00F962DA">
        <w:tc>
          <w:tcPr>
            <w:tcW w:w="3369" w:type="dxa"/>
          </w:tcPr>
          <w:p w:rsidR="008E1408" w:rsidRPr="00D56D39" w:rsidRDefault="008E1408" w:rsidP="008560B5">
            <w:pPr>
              <w:rPr>
                <w:lang w:val="lt-LT"/>
              </w:rPr>
            </w:pPr>
            <w:r w:rsidRPr="00D56D39">
              <w:rPr>
                <w:lang w:val="lt-LT"/>
              </w:rPr>
              <w:t xml:space="preserve">2.3. </w:t>
            </w:r>
            <w:r w:rsidR="0077449E" w:rsidRPr="00D56D39">
              <w:rPr>
                <w:lang w:val="lt-LT"/>
              </w:rPr>
              <w:t>Pagalbos teikimo sistemos tobulinimas. Pedagogų ir pagalbos mokiniui specialistų bendradarbiavimo stiprinimas.</w:t>
            </w:r>
          </w:p>
        </w:tc>
        <w:tc>
          <w:tcPr>
            <w:tcW w:w="9807" w:type="dxa"/>
          </w:tcPr>
          <w:p w:rsidR="008E1408" w:rsidRPr="00D56D39" w:rsidRDefault="00636A9C" w:rsidP="00F962DA">
            <w:pPr>
              <w:rPr>
                <w:lang w:val="lt-LT"/>
              </w:rPr>
            </w:pPr>
            <w:r w:rsidRPr="00D56D39">
              <w:rPr>
                <w:lang w:val="lt-LT"/>
              </w:rPr>
              <w:t>Kiekvieno mokinio, kuriam teikiama pedagoginė pagalba, tėvai/globėjai gavo individualų jų vaikui parengtą pedagoginės pagalbos</w:t>
            </w:r>
            <w:r w:rsidR="00467C63" w:rsidRPr="00D56D39">
              <w:rPr>
                <w:lang w:val="lt-LT"/>
              </w:rPr>
              <w:t xml:space="preserve"> planą ir </w:t>
            </w:r>
            <w:r w:rsidRPr="00D56D39">
              <w:rPr>
                <w:lang w:val="lt-LT"/>
              </w:rPr>
              <w:t xml:space="preserve"> grafiką, kuriame nurodyta</w:t>
            </w:r>
            <w:r w:rsidR="00A8250C">
              <w:rPr>
                <w:lang w:val="lt-LT"/>
              </w:rPr>
              <w:t>,</w:t>
            </w:r>
            <w:r w:rsidRPr="00D56D39">
              <w:rPr>
                <w:lang w:val="lt-LT"/>
              </w:rPr>
              <w:t xml:space="preserve"> koks specialistas ir kokiu metu teikia pagalbą jų vaikui.</w:t>
            </w:r>
            <w:r w:rsidR="00162399" w:rsidRPr="00D56D39">
              <w:rPr>
                <w:lang w:val="lt-LT"/>
              </w:rPr>
              <w:t xml:space="preserve"> Logopedo konsultacijose dalyvavo </w:t>
            </w:r>
            <w:r w:rsidR="00AD21CA" w:rsidRPr="00AD21CA">
              <w:rPr>
                <w:lang w:val="lt-LT"/>
              </w:rPr>
              <w:t>35</w:t>
            </w:r>
            <w:r w:rsidR="00162399" w:rsidRPr="00D56D39">
              <w:rPr>
                <w:lang w:val="lt-LT"/>
              </w:rPr>
              <w:t xml:space="preserve"> ugdytiniai, </w:t>
            </w:r>
            <w:proofErr w:type="spellStart"/>
            <w:r w:rsidR="00162399" w:rsidRPr="00D56D39">
              <w:rPr>
                <w:lang w:val="lt-LT"/>
              </w:rPr>
              <w:t>spec</w:t>
            </w:r>
            <w:proofErr w:type="spellEnd"/>
            <w:r w:rsidR="00162399" w:rsidRPr="00D56D39">
              <w:rPr>
                <w:lang w:val="lt-LT"/>
              </w:rPr>
              <w:t xml:space="preserve">. pedagogo </w:t>
            </w:r>
            <w:r w:rsidR="00162399" w:rsidRPr="006C19FA">
              <w:rPr>
                <w:lang w:val="lt-LT"/>
              </w:rPr>
              <w:t>18</w:t>
            </w:r>
            <w:r w:rsidR="00162399" w:rsidRPr="00D56D39">
              <w:rPr>
                <w:lang w:val="lt-LT"/>
              </w:rPr>
              <w:t xml:space="preserve">, </w:t>
            </w:r>
            <w:proofErr w:type="spellStart"/>
            <w:r w:rsidR="00162399" w:rsidRPr="00D56D39">
              <w:rPr>
                <w:lang w:val="lt-LT"/>
              </w:rPr>
              <w:t>soc</w:t>
            </w:r>
            <w:proofErr w:type="spellEnd"/>
            <w:r w:rsidR="00162399" w:rsidRPr="00D56D39">
              <w:rPr>
                <w:lang w:val="lt-LT"/>
              </w:rPr>
              <w:t xml:space="preserve">. Pedagogo – </w:t>
            </w:r>
            <w:r w:rsidR="00162399" w:rsidRPr="007E4B50">
              <w:rPr>
                <w:lang w:val="lt-LT"/>
              </w:rPr>
              <w:t>18</w:t>
            </w:r>
            <w:r w:rsidR="00162399" w:rsidRPr="00D56D39">
              <w:rPr>
                <w:color w:val="FF0000"/>
                <w:lang w:val="lt-LT"/>
              </w:rPr>
              <w:t xml:space="preserve">. </w:t>
            </w:r>
            <w:r w:rsidR="00162399" w:rsidRPr="00D56D39">
              <w:rPr>
                <w:lang w:val="lt-LT"/>
              </w:rPr>
              <w:t xml:space="preserve">Mokytojo padėjėjo pagalba teikiama visose matematikos ir lietuvių </w:t>
            </w:r>
            <w:proofErr w:type="spellStart"/>
            <w:r w:rsidR="00162399" w:rsidRPr="00D56D39">
              <w:rPr>
                <w:lang w:val="lt-LT"/>
              </w:rPr>
              <w:t>k</w:t>
            </w:r>
            <w:proofErr w:type="spellEnd"/>
            <w:r w:rsidR="00162399" w:rsidRPr="00D56D39">
              <w:rPr>
                <w:lang w:val="lt-LT"/>
              </w:rPr>
              <w:t>. pamokose. Apklausos rezultatai rodo, kad p</w:t>
            </w:r>
            <w:r w:rsidR="002B688B" w:rsidRPr="00D56D39">
              <w:rPr>
                <w:lang w:val="lt-LT"/>
              </w:rPr>
              <w:t>agalba mokiniui, specialusis ir socialinis ugdymas mokykloje vis dar vertinami nepakankamai aukštai. Tai gali būti susiję su žmogiškųjų ir finansinių išteklių trūkumu, didėjantis mokinių, kuriems reikalinga special</w:t>
            </w:r>
            <w:r w:rsidR="00A8250C">
              <w:rPr>
                <w:lang w:val="lt-LT"/>
              </w:rPr>
              <w:t>i</w:t>
            </w:r>
            <w:r w:rsidR="002B688B" w:rsidRPr="00D56D39">
              <w:rPr>
                <w:lang w:val="lt-LT"/>
              </w:rPr>
              <w:t>oji ugdymosi paga</w:t>
            </w:r>
            <w:r w:rsidR="00A8250C">
              <w:rPr>
                <w:lang w:val="lt-LT"/>
              </w:rPr>
              <w:t>l</w:t>
            </w:r>
            <w:r w:rsidR="002B688B" w:rsidRPr="00D56D39">
              <w:rPr>
                <w:lang w:val="lt-LT"/>
              </w:rPr>
              <w:t>ba, skaičius.</w:t>
            </w:r>
          </w:p>
        </w:tc>
      </w:tr>
    </w:tbl>
    <w:p w:rsidR="008E1408" w:rsidRPr="00D56D39" w:rsidRDefault="008E1408" w:rsidP="008E1408"/>
    <w:tbl>
      <w:tblPr>
        <w:tblStyle w:val="Lentelstinklelis"/>
        <w:tblW w:w="0" w:type="auto"/>
        <w:tblLook w:val="04A0" w:firstRow="1" w:lastRow="0" w:firstColumn="1" w:lastColumn="0" w:noHBand="0" w:noVBand="1"/>
      </w:tblPr>
      <w:tblGrid>
        <w:gridCol w:w="3369"/>
        <w:gridCol w:w="9807"/>
      </w:tblGrid>
      <w:tr w:rsidR="008E1408" w:rsidRPr="00D56D39" w:rsidTr="00F962DA">
        <w:tc>
          <w:tcPr>
            <w:tcW w:w="13176" w:type="dxa"/>
            <w:gridSpan w:val="2"/>
          </w:tcPr>
          <w:p w:rsidR="008E1408" w:rsidRPr="00D56D39" w:rsidRDefault="008E1408" w:rsidP="00F962DA">
            <w:pPr>
              <w:jc w:val="center"/>
              <w:rPr>
                <w:lang w:val="lt-LT"/>
              </w:rPr>
            </w:pPr>
          </w:p>
          <w:p w:rsidR="008E1408" w:rsidRPr="00D56D39" w:rsidRDefault="008E1408" w:rsidP="00F962DA">
            <w:pPr>
              <w:jc w:val="center"/>
              <w:rPr>
                <w:b/>
                <w:lang w:val="lt-LT"/>
              </w:rPr>
            </w:pPr>
            <w:r w:rsidRPr="00D56D39">
              <w:rPr>
                <w:b/>
                <w:lang w:val="lt-LT"/>
              </w:rPr>
              <w:t>3. Plėtoti mokyklos bendruomenės bendradarbiavimo kultūrą:</w:t>
            </w:r>
          </w:p>
          <w:p w:rsidR="008E1408" w:rsidRPr="00D56D39" w:rsidRDefault="008E1408" w:rsidP="00F962DA">
            <w:pPr>
              <w:jc w:val="center"/>
              <w:rPr>
                <w:lang w:val="lt-LT"/>
              </w:rPr>
            </w:pPr>
          </w:p>
        </w:tc>
        <w:bookmarkStart w:id="0" w:name="_GoBack"/>
        <w:bookmarkEnd w:id="0"/>
      </w:tr>
      <w:tr w:rsidR="008E1408" w:rsidRPr="00D56D39" w:rsidTr="00F962DA">
        <w:tc>
          <w:tcPr>
            <w:tcW w:w="3369" w:type="dxa"/>
          </w:tcPr>
          <w:p w:rsidR="008E1408" w:rsidRPr="00D56D39" w:rsidRDefault="008E1408" w:rsidP="008560B5">
            <w:pPr>
              <w:rPr>
                <w:lang w:val="lt-LT"/>
              </w:rPr>
            </w:pPr>
            <w:r w:rsidRPr="00D56D39">
              <w:rPr>
                <w:lang w:val="lt-LT"/>
              </w:rPr>
              <w:t>3.1.</w:t>
            </w:r>
            <w:r w:rsidR="00EF0F0C">
              <w:rPr>
                <w:lang w:val="lt-LT"/>
              </w:rPr>
              <w:t xml:space="preserve"> </w:t>
            </w:r>
            <w:r w:rsidR="0077449E" w:rsidRPr="00D56D39">
              <w:rPr>
                <w:lang w:val="lt-LT"/>
              </w:rPr>
              <w:t xml:space="preserve"> Mokyklos ir tėvų bendradarbiavimas bei pedagoginis, psichologinis tėvų švietimas</w:t>
            </w:r>
          </w:p>
        </w:tc>
        <w:tc>
          <w:tcPr>
            <w:tcW w:w="9807" w:type="dxa"/>
          </w:tcPr>
          <w:p w:rsidR="00E84719" w:rsidRPr="00D56D39" w:rsidRDefault="00E84719" w:rsidP="00E84719">
            <w:pPr>
              <w:rPr>
                <w:lang w:val="lt-LT"/>
              </w:rPr>
            </w:pPr>
            <w:r w:rsidRPr="00D56D39">
              <w:rPr>
                <w:lang w:val="lt-LT"/>
              </w:rPr>
              <w:t xml:space="preserve">Visi pradinių klasių </w:t>
            </w:r>
            <w:r w:rsidRPr="007E4B50">
              <w:rPr>
                <w:lang w:val="lt-LT"/>
              </w:rPr>
              <w:t xml:space="preserve">vadovai </w:t>
            </w:r>
            <w:r w:rsidRPr="00D56D39">
              <w:rPr>
                <w:lang w:val="lt-LT"/>
              </w:rPr>
              <w:t xml:space="preserve">rengė individualias konsultacijas tėvams ir vaikams, kurių metu aptarė konkretaus vaiko pasiekimus, supažindino ir aptarė su ugdymu susijusius lūkesčius, pildė pusmečio įsivertinimo lenteles. </w:t>
            </w:r>
          </w:p>
          <w:p w:rsidR="008E1408" w:rsidRPr="00D56D39" w:rsidRDefault="00E84719" w:rsidP="00F962DA">
            <w:pPr>
              <w:rPr>
                <w:lang w:val="lt-LT"/>
              </w:rPr>
            </w:pPr>
            <w:r w:rsidRPr="00D56D39">
              <w:rPr>
                <w:lang w:val="lt-LT"/>
              </w:rPr>
              <w:t>O</w:t>
            </w:r>
            <w:r w:rsidR="002B688B" w:rsidRPr="00D56D39">
              <w:rPr>
                <w:lang w:val="lt-LT"/>
              </w:rPr>
              <w:t>rganizuoti VGK posėdžiai. T</w:t>
            </w:r>
            <w:r w:rsidR="008E1408" w:rsidRPr="00D56D39">
              <w:rPr>
                <w:lang w:val="lt-LT"/>
              </w:rPr>
              <w:t xml:space="preserve">ėvai individualiai informuojami apie rajone organizuojamas paskaitas, seminarus. </w:t>
            </w:r>
          </w:p>
          <w:p w:rsidR="00E84719" w:rsidRPr="00D56D39" w:rsidRDefault="00636A9C" w:rsidP="00F962DA">
            <w:pPr>
              <w:rPr>
                <w:lang w:val="lt-LT"/>
              </w:rPr>
            </w:pPr>
            <w:r w:rsidRPr="00D56D39">
              <w:rPr>
                <w:lang w:val="lt-LT"/>
              </w:rPr>
              <w:t xml:space="preserve">Mokykloje organizuota lektoriaus V. </w:t>
            </w:r>
            <w:proofErr w:type="spellStart"/>
            <w:r w:rsidRPr="00D56D39">
              <w:rPr>
                <w:lang w:val="lt-LT"/>
              </w:rPr>
              <w:t>Arvasevičiaus</w:t>
            </w:r>
            <w:proofErr w:type="spellEnd"/>
            <w:r w:rsidRPr="00D56D39">
              <w:rPr>
                <w:lang w:val="lt-LT"/>
              </w:rPr>
              <w:t xml:space="preserve"> paskaita mokinių tėvams /globėjams.</w:t>
            </w:r>
          </w:p>
          <w:p w:rsidR="008E1408" w:rsidRPr="00D56D39" w:rsidRDefault="00E84719" w:rsidP="00F962DA">
            <w:pPr>
              <w:rPr>
                <w:lang w:val="lt-LT"/>
              </w:rPr>
            </w:pPr>
            <w:r w:rsidRPr="00D56D39">
              <w:rPr>
                <w:lang w:val="lt-LT"/>
              </w:rPr>
              <w:t>Organizuoti klasių ir individualūs mokinių tėvų/globėjų ir socialinio pedagogo susitikimai, teikiamos socialinio pedagogo, klasės vadovo konsultacijos</w:t>
            </w:r>
            <w:r w:rsidR="00636A9C" w:rsidRPr="00D56D39">
              <w:rPr>
                <w:lang w:val="lt-LT"/>
              </w:rPr>
              <w:t xml:space="preserve"> </w:t>
            </w:r>
            <w:r w:rsidRPr="00D56D39">
              <w:rPr>
                <w:lang w:val="lt-LT"/>
              </w:rPr>
              <w:t>tėvams.</w:t>
            </w:r>
          </w:p>
          <w:p w:rsidR="00467C63" w:rsidRPr="007E4B50" w:rsidRDefault="00467C63" w:rsidP="00F962DA">
            <w:pPr>
              <w:rPr>
                <w:lang w:val="lt-LT"/>
              </w:rPr>
            </w:pPr>
            <w:r w:rsidRPr="007E4B50">
              <w:rPr>
                <w:lang w:val="lt-LT"/>
              </w:rPr>
              <w:lastRenderedPageBreak/>
              <w:t xml:space="preserve">2017/2018 m.m. organizuoti renginiai mokyklos bendruomenei: ,,Amatų mugė“, ,,Pupų </w:t>
            </w:r>
            <w:proofErr w:type="spellStart"/>
            <w:r w:rsidRPr="007E4B50">
              <w:rPr>
                <w:lang w:val="lt-LT"/>
              </w:rPr>
              <w:t>pėdielis</w:t>
            </w:r>
            <w:proofErr w:type="spellEnd"/>
            <w:r w:rsidRPr="007E4B50">
              <w:rPr>
                <w:lang w:val="lt-LT"/>
              </w:rPr>
              <w:t>“, į akciją ,,Šoka visa Lietuva” įtraukti visi mokyklos bendruomenės nariai,   Kalėdiniai, tėvų dienos renginiai ir išvykos klasių bendruomenėms.</w:t>
            </w:r>
            <w:r w:rsidR="00EF0F0C" w:rsidRPr="007E4B50">
              <w:rPr>
                <w:lang w:val="lt-LT"/>
              </w:rPr>
              <w:t xml:space="preserve"> </w:t>
            </w:r>
          </w:p>
        </w:tc>
      </w:tr>
      <w:tr w:rsidR="008E1408" w:rsidRPr="00D56D39" w:rsidTr="00F962DA">
        <w:tc>
          <w:tcPr>
            <w:tcW w:w="3369" w:type="dxa"/>
          </w:tcPr>
          <w:p w:rsidR="008E1408" w:rsidRPr="00D56D39" w:rsidRDefault="008E1408" w:rsidP="008560B5">
            <w:pPr>
              <w:rPr>
                <w:lang w:val="lt-LT"/>
              </w:rPr>
            </w:pPr>
            <w:r w:rsidRPr="00D56D39">
              <w:rPr>
                <w:lang w:val="lt-LT"/>
              </w:rPr>
              <w:lastRenderedPageBreak/>
              <w:t xml:space="preserve">3.2. </w:t>
            </w:r>
            <w:r w:rsidR="0077449E" w:rsidRPr="00D56D39">
              <w:rPr>
                <w:lang w:val="lt-LT"/>
              </w:rPr>
              <w:t>Saugios emocinės ir fizinės aplinkos kūrimas įtraukiant socialinius partnerius.</w:t>
            </w:r>
          </w:p>
        </w:tc>
        <w:tc>
          <w:tcPr>
            <w:tcW w:w="9807" w:type="dxa"/>
          </w:tcPr>
          <w:p w:rsidR="00753C27" w:rsidRPr="00D56D39" w:rsidRDefault="00B41E8E" w:rsidP="00EF0F0C">
            <w:pPr>
              <w:rPr>
                <w:lang w:val="lt-LT"/>
              </w:rPr>
            </w:pPr>
            <w:r w:rsidRPr="00D56D39">
              <w:rPr>
                <w:lang w:val="lt-LT"/>
              </w:rPr>
              <w:t xml:space="preserve"> </w:t>
            </w:r>
            <w:r w:rsidR="005D13A2">
              <w:rPr>
                <w:lang w:val="lt-LT"/>
              </w:rPr>
              <w:t xml:space="preserve">Mokykloje visos </w:t>
            </w:r>
            <w:r w:rsidRPr="00D56D39">
              <w:rPr>
                <w:lang w:val="lt-LT"/>
              </w:rPr>
              <w:t xml:space="preserve"> klasės </w:t>
            </w:r>
            <w:r w:rsidR="00846459" w:rsidRPr="00D56D39">
              <w:rPr>
                <w:lang w:val="lt-LT"/>
              </w:rPr>
              <w:t xml:space="preserve">ir </w:t>
            </w:r>
            <w:r w:rsidR="005D13A2">
              <w:rPr>
                <w:lang w:val="lt-LT"/>
              </w:rPr>
              <w:t>PU</w:t>
            </w:r>
            <w:r w:rsidR="00320A61">
              <w:rPr>
                <w:lang w:val="lt-LT"/>
              </w:rPr>
              <w:t xml:space="preserve"> </w:t>
            </w:r>
            <w:r w:rsidR="00846459" w:rsidRPr="00D56D39">
              <w:rPr>
                <w:lang w:val="lt-LT"/>
              </w:rPr>
              <w:t>grupė daly</w:t>
            </w:r>
            <w:r w:rsidR="00320A61">
              <w:rPr>
                <w:lang w:val="lt-LT"/>
              </w:rPr>
              <w:t xml:space="preserve">vavo prevencinėse programose ( </w:t>
            </w:r>
            <w:r w:rsidR="00846459" w:rsidRPr="00D56D39">
              <w:rPr>
                <w:lang w:val="lt-LT"/>
              </w:rPr>
              <w:t>valandėlės ,,Antras žingsnis”, ,,</w:t>
            </w:r>
            <w:proofErr w:type="spellStart"/>
            <w:r w:rsidR="00846459" w:rsidRPr="00D56D39">
              <w:rPr>
                <w:lang w:val="lt-LT"/>
              </w:rPr>
              <w:t>Zipio</w:t>
            </w:r>
            <w:proofErr w:type="spellEnd"/>
            <w:r w:rsidR="00846459" w:rsidRPr="00D56D39">
              <w:rPr>
                <w:lang w:val="lt-LT"/>
              </w:rPr>
              <w:t xml:space="preserve"> draugai”, grupin</w:t>
            </w:r>
            <w:r w:rsidR="005D13A2">
              <w:rPr>
                <w:lang w:val="lt-LT"/>
              </w:rPr>
              <w:t xml:space="preserve">iai užsiėmimai </w:t>
            </w:r>
            <w:r w:rsidR="00D56D39">
              <w:rPr>
                <w:lang w:val="lt-LT"/>
              </w:rPr>
              <w:t xml:space="preserve"> </w:t>
            </w:r>
            <w:r w:rsidR="00846459" w:rsidRPr="00D56D39">
              <w:rPr>
                <w:lang w:val="lt-LT"/>
              </w:rPr>
              <w:t>,,Įveikiame kartu’’ programa). Organizuota veiksmo savaitė ,,Be patyčių”, ,,Tolerancijos diena” , paminėtos ,,Draugo</w:t>
            </w:r>
            <w:r w:rsidR="005D13A2">
              <w:rPr>
                <w:lang w:val="lt-LT"/>
              </w:rPr>
              <w:t xml:space="preserve">“ </w:t>
            </w:r>
            <w:r w:rsidR="00846459" w:rsidRPr="00D56D39">
              <w:rPr>
                <w:lang w:val="lt-LT"/>
              </w:rPr>
              <w:t xml:space="preserve"> ir </w:t>
            </w:r>
            <w:r w:rsidR="005D13A2">
              <w:rPr>
                <w:lang w:val="lt-LT"/>
              </w:rPr>
              <w:t>„</w:t>
            </w:r>
            <w:r w:rsidR="00846459" w:rsidRPr="00D56D39">
              <w:rPr>
                <w:lang w:val="lt-LT"/>
              </w:rPr>
              <w:t>Sveikinimosi” dienos.</w:t>
            </w:r>
            <w:r w:rsidR="005D13A2">
              <w:rPr>
                <w:lang w:val="lt-LT"/>
              </w:rPr>
              <w:t xml:space="preserve"> </w:t>
            </w:r>
            <w:r w:rsidR="00EF0F0C" w:rsidRPr="00EF0F0C">
              <w:rPr>
                <w:lang w:val="lt-LT"/>
              </w:rPr>
              <w:t>Mokyklos bendruomenei skirtose šventėse dalyvavo  l/d  „Eglutė</w:t>
            </w:r>
            <w:r w:rsidR="0010424F" w:rsidRPr="00EF0F0C">
              <w:rPr>
                <w:lang w:val="lt-LT"/>
              </w:rPr>
              <w:t>“</w:t>
            </w:r>
            <w:r w:rsidR="00EF0F0C" w:rsidRPr="00EF0F0C">
              <w:rPr>
                <w:lang w:val="lt-LT"/>
              </w:rPr>
              <w:t xml:space="preserve"> ,</w:t>
            </w:r>
            <w:r w:rsidR="005D13A2" w:rsidRPr="00EF0F0C">
              <w:rPr>
                <w:lang w:val="lt-LT"/>
              </w:rPr>
              <w:t xml:space="preserve"> </w:t>
            </w:r>
            <w:r w:rsidR="0010424F" w:rsidRPr="00EF0F0C">
              <w:rPr>
                <w:lang w:val="lt-LT"/>
              </w:rPr>
              <w:t>„</w:t>
            </w:r>
            <w:r w:rsidR="00EF0F0C" w:rsidRPr="00EF0F0C">
              <w:rPr>
                <w:lang w:val="lt-LT"/>
              </w:rPr>
              <w:t>Žilvitis,</w:t>
            </w:r>
            <w:r w:rsidR="00320A61">
              <w:rPr>
                <w:lang w:val="lt-LT"/>
              </w:rPr>
              <w:t xml:space="preserve"> </w:t>
            </w:r>
            <w:r w:rsidR="00EF0F0C" w:rsidRPr="00EF0F0C">
              <w:rPr>
                <w:lang w:val="lt-LT"/>
              </w:rPr>
              <w:t>“Bitutė</w:t>
            </w:r>
            <w:r w:rsidR="0010424F" w:rsidRPr="00EF0F0C">
              <w:rPr>
                <w:lang w:val="lt-LT"/>
              </w:rPr>
              <w:t>“</w:t>
            </w:r>
            <w:r w:rsidR="00EF0F0C" w:rsidRPr="00EF0F0C">
              <w:rPr>
                <w:lang w:val="lt-LT"/>
              </w:rPr>
              <w:t xml:space="preserve"> ugdytiniai.</w:t>
            </w:r>
          </w:p>
        </w:tc>
      </w:tr>
    </w:tbl>
    <w:p w:rsidR="008E1408" w:rsidRDefault="008E1408" w:rsidP="008E1408"/>
    <w:p w:rsidR="008E1408" w:rsidRDefault="0010424F" w:rsidP="008E1408">
      <w:r>
        <w:t>Atliktas 2017/</w:t>
      </w:r>
      <w:r w:rsidR="0077449E">
        <w:t>2018 m.m.</w:t>
      </w:r>
      <w:r w:rsidR="008E1408">
        <w:t xml:space="preserve"> mokyklos veiklos kokybės įsivertinimas parodė, kad mokyklos tikslai ir uždaviniai į</w:t>
      </w:r>
      <w:r w:rsidR="0077449E">
        <w:t>gyvendinti iš dalies, todėl 2018–2020</w:t>
      </w:r>
      <w:r w:rsidR="008E1408">
        <w:t xml:space="preserve"> strateginiame pla</w:t>
      </w:r>
      <w:r w:rsidR="0077449E">
        <w:t xml:space="preserve">ne ir 2018/2019 </w:t>
      </w:r>
      <w:r w:rsidR="008E1408">
        <w:t xml:space="preserve">m.m.  veiklos programoje bus </w:t>
      </w:r>
      <w:r w:rsidR="0077449E">
        <w:t xml:space="preserve">numatyta kaip toliau </w:t>
      </w:r>
      <w:r w:rsidR="008E1408">
        <w:t>gerinti ugdymo koky</w:t>
      </w:r>
      <w:r w:rsidR="00753C27">
        <w:t>bę</w:t>
      </w:r>
      <w:r w:rsidR="008E1408">
        <w:t>, pagalbos vaikui specialistų ir pedagogų</w:t>
      </w:r>
      <w:r w:rsidR="0077449E">
        <w:t xml:space="preserve"> bei mokini</w:t>
      </w:r>
      <w:r w:rsidR="000A4595">
        <w:t xml:space="preserve">ų tėvų/globėjų bendradarbiavimą, kurti jaukią, saugią tiek </w:t>
      </w:r>
      <w:proofErr w:type="spellStart"/>
      <w:r w:rsidR="000A4595">
        <w:t>emociškai</w:t>
      </w:r>
      <w:proofErr w:type="spellEnd"/>
      <w:r w:rsidR="000A4595">
        <w:t xml:space="preserve">, tiek fiziškai </w:t>
      </w:r>
      <w:r w:rsidR="00320A61">
        <w:t>ugdymosi</w:t>
      </w:r>
      <w:r w:rsidR="000A4595">
        <w:t xml:space="preserve"> aplinką.</w:t>
      </w:r>
    </w:p>
    <w:p w:rsidR="008E1408" w:rsidRDefault="008E1408" w:rsidP="008E1408"/>
    <w:p w:rsidR="008E1408" w:rsidRDefault="008E1408" w:rsidP="008E1408">
      <w:pPr>
        <w:jc w:val="center"/>
        <w:rPr>
          <w:b/>
        </w:rPr>
      </w:pPr>
    </w:p>
    <w:p w:rsidR="008E1408" w:rsidRDefault="008E1408" w:rsidP="008E1408">
      <w:pPr>
        <w:jc w:val="center"/>
        <w:rPr>
          <w:b/>
        </w:rPr>
      </w:pPr>
    </w:p>
    <w:p w:rsidR="008E1408" w:rsidRPr="00587F18" w:rsidRDefault="008E1408" w:rsidP="008E1408">
      <w:pPr>
        <w:jc w:val="center"/>
        <w:rPr>
          <w:b/>
        </w:rPr>
      </w:pPr>
      <w:r w:rsidRPr="00587F18">
        <w:rPr>
          <w:b/>
        </w:rPr>
        <w:t>V. SITUACIJOS ANALIZĖ</w:t>
      </w:r>
    </w:p>
    <w:p w:rsidR="008E1408" w:rsidRPr="003502DD" w:rsidRDefault="008E1408" w:rsidP="008E1408">
      <w:pPr>
        <w:jc w:val="center"/>
      </w:pPr>
    </w:p>
    <w:tbl>
      <w:tblPr>
        <w:tblStyle w:val="Lentelstinklelis"/>
        <w:tblW w:w="0" w:type="auto"/>
        <w:tblLook w:val="04A0" w:firstRow="1" w:lastRow="0" w:firstColumn="1" w:lastColumn="0" w:noHBand="0" w:noVBand="1"/>
      </w:tblPr>
      <w:tblGrid>
        <w:gridCol w:w="6588"/>
        <w:gridCol w:w="6588"/>
      </w:tblGrid>
      <w:tr w:rsidR="008E1408" w:rsidRPr="00D56D39" w:rsidTr="00F962DA">
        <w:tc>
          <w:tcPr>
            <w:tcW w:w="6588" w:type="dxa"/>
          </w:tcPr>
          <w:p w:rsidR="008E1408" w:rsidRPr="00D56D39" w:rsidRDefault="008E1408" w:rsidP="00F962DA">
            <w:pPr>
              <w:rPr>
                <w:b/>
                <w:lang w:val="lt-LT"/>
              </w:rPr>
            </w:pPr>
            <w:r w:rsidRPr="00D56D39">
              <w:rPr>
                <w:b/>
                <w:lang w:val="lt-LT"/>
              </w:rPr>
              <w:t>Privalumai</w:t>
            </w:r>
          </w:p>
        </w:tc>
        <w:tc>
          <w:tcPr>
            <w:tcW w:w="6588" w:type="dxa"/>
          </w:tcPr>
          <w:p w:rsidR="008E1408" w:rsidRPr="00D56D39" w:rsidRDefault="008E1408" w:rsidP="00F962DA">
            <w:pPr>
              <w:rPr>
                <w:b/>
                <w:lang w:val="lt-LT"/>
              </w:rPr>
            </w:pPr>
            <w:r w:rsidRPr="00D56D39">
              <w:rPr>
                <w:b/>
                <w:lang w:val="lt-LT"/>
              </w:rPr>
              <w:t>Trūkumai</w:t>
            </w:r>
          </w:p>
        </w:tc>
      </w:tr>
      <w:tr w:rsidR="008E1408" w:rsidRPr="00D56D39" w:rsidTr="00F962DA">
        <w:tc>
          <w:tcPr>
            <w:tcW w:w="6588" w:type="dxa"/>
          </w:tcPr>
          <w:p w:rsidR="008E1408" w:rsidRPr="00D56D39" w:rsidRDefault="008E1408" w:rsidP="00F962DA">
            <w:pPr>
              <w:rPr>
                <w:lang w:val="lt-LT"/>
              </w:rPr>
            </w:pPr>
            <w:r w:rsidRPr="00D56D39">
              <w:rPr>
                <w:lang w:val="lt-LT"/>
              </w:rPr>
              <w:t>Ugdymosi pasiekimai;</w:t>
            </w:r>
          </w:p>
          <w:p w:rsidR="008E1408" w:rsidRPr="00D56D39" w:rsidRDefault="008E1408" w:rsidP="00F962DA">
            <w:pPr>
              <w:rPr>
                <w:lang w:val="lt-LT"/>
              </w:rPr>
            </w:pPr>
            <w:r w:rsidRPr="00D56D39">
              <w:rPr>
                <w:lang w:val="lt-LT"/>
              </w:rPr>
              <w:t>Mokyklos mikroklimatas;</w:t>
            </w:r>
          </w:p>
          <w:p w:rsidR="008E1408" w:rsidRPr="00D56D39" w:rsidRDefault="000A4595" w:rsidP="00F962DA">
            <w:pPr>
              <w:rPr>
                <w:lang w:val="lt-LT"/>
              </w:rPr>
            </w:pPr>
            <w:r w:rsidRPr="00D56D39">
              <w:rPr>
                <w:lang w:val="lt-LT"/>
              </w:rPr>
              <w:t>Tradicijos ir tapatumo jausmas</w:t>
            </w:r>
            <w:r w:rsidR="008E5B62" w:rsidRPr="00D56D39">
              <w:rPr>
                <w:lang w:val="lt-LT"/>
              </w:rPr>
              <w:t>;</w:t>
            </w:r>
          </w:p>
          <w:p w:rsidR="008E5B62" w:rsidRPr="00D56D39" w:rsidRDefault="008E5B62" w:rsidP="00F962DA">
            <w:pPr>
              <w:rPr>
                <w:lang w:val="lt-LT"/>
              </w:rPr>
            </w:pPr>
            <w:r w:rsidRPr="00D56D39">
              <w:rPr>
                <w:lang w:val="lt-LT"/>
              </w:rPr>
              <w:t xml:space="preserve">Vertinimas kaip informavimas. </w:t>
            </w:r>
          </w:p>
        </w:tc>
        <w:tc>
          <w:tcPr>
            <w:tcW w:w="6588" w:type="dxa"/>
          </w:tcPr>
          <w:p w:rsidR="008E1408" w:rsidRPr="00D56D39" w:rsidRDefault="00320A61" w:rsidP="00F962DA">
            <w:pPr>
              <w:rPr>
                <w:lang w:val="lt-LT"/>
              </w:rPr>
            </w:pPr>
            <w:r>
              <w:rPr>
                <w:lang w:val="lt-LT"/>
              </w:rPr>
              <w:t>Pastato būklė</w:t>
            </w:r>
            <w:r w:rsidR="008E1408" w:rsidRPr="00D56D39">
              <w:rPr>
                <w:lang w:val="lt-LT"/>
              </w:rPr>
              <w:t>;</w:t>
            </w:r>
          </w:p>
          <w:p w:rsidR="008E1408" w:rsidRPr="00D56D39" w:rsidRDefault="008E5B62" w:rsidP="00F962DA">
            <w:pPr>
              <w:rPr>
                <w:lang w:val="lt-LT"/>
              </w:rPr>
            </w:pPr>
            <w:r w:rsidRPr="00D56D39">
              <w:rPr>
                <w:lang w:val="lt-LT"/>
              </w:rPr>
              <w:t>Mokymosi veiklos diferencijavimas</w:t>
            </w:r>
            <w:r w:rsidR="008E1408" w:rsidRPr="00D56D39">
              <w:rPr>
                <w:lang w:val="lt-LT"/>
              </w:rPr>
              <w:t>;</w:t>
            </w:r>
          </w:p>
          <w:p w:rsidR="008E1408" w:rsidRPr="00D56D39" w:rsidRDefault="008E5B62" w:rsidP="00F962DA">
            <w:pPr>
              <w:rPr>
                <w:lang w:val="lt-LT"/>
              </w:rPr>
            </w:pPr>
            <w:r w:rsidRPr="00D56D39">
              <w:rPr>
                <w:lang w:val="lt-LT"/>
              </w:rPr>
              <w:t>Gebėjimas mokytis, savarankiškai atlikti užduotis</w:t>
            </w:r>
            <w:r w:rsidR="008E1408" w:rsidRPr="00D56D39">
              <w:rPr>
                <w:lang w:val="lt-LT"/>
              </w:rPr>
              <w:t>;</w:t>
            </w:r>
          </w:p>
          <w:p w:rsidR="008E1408" w:rsidRPr="00D56D39" w:rsidRDefault="008E5B62" w:rsidP="00F962DA">
            <w:pPr>
              <w:rPr>
                <w:lang w:val="lt-LT"/>
              </w:rPr>
            </w:pPr>
            <w:r w:rsidRPr="00D56D39">
              <w:rPr>
                <w:lang w:val="lt-LT"/>
              </w:rPr>
              <w:t>Komandinio darbo tikslingumas, skatinimas ir aptarnaujančio personalo įsitraukimas.</w:t>
            </w:r>
          </w:p>
        </w:tc>
      </w:tr>
      <w:tr w:rsidR="008E1408" w:rsidRPr="00D56D39" w:rsidTr="00F962DA">
        <w:tc>
          <w:tcPr>
            <w:tcW w:w="6588" w:type="dxa"/>
          </w:tcPr>
          <w:p w:rsidR="008E1408" w:rsidRPr="00D56D39" w:rsidRDefault="008E1408" w:rsidP="00F962DA">
            <w:pPr>
              <w:rPr>
                <w:b/>
                <w:lang w:val="lt-LT"/>
              </w:rPr>
            </w:pPr>
            <w:r w:rsidRPr="00D56D39">
              <w:rPr>
                <w:b/>
                <w:lang w:val="lt-LT"/>
              </w:rPr>
              <w:t>Galimybės</w:t>
            </w:r>
          </w:p>
        </w:tc>
        <w:tc>
          <w:tcPr>
            <w:tcW w:w="6588" w:type="dxa"/>
          </w:tcPr>
          <w:p w:rsidR="008E1408" w:rsidRPr="00D56D39" w:rsidRDefault="008E1408" w:rsidP="00F962DA">
            <w:pPr>
              <w:rPr>
                <w:b/>
                <w:lang w:val="lt-LT"/>
              </w:rPr>
            </w:pPr>
            <w:r w:rsidRPr="00D56D39">
              <w:rPr>
                <w:b/>
                <w:lang w:val="lt-LT"/>
              </w:rPr>
              <w:t>Grėsmės</w:t>
            </w:r>
          </w:p>
        </w:tc>
      </w:tr>
      <w:tr w:rsidR="008E1408" w:rsidRPr="00D56D39" w:rsidTr="00F962DA">
        <w:tc>
          <w:tcPr>
            <w:tcW w:w="6588" w:type="dxa"/>
          </w:tcPr>
          <w:p w:rsidR="008E1408" w:rsidRPr="00D56D39" w:rsidRDefault="008E5B62" w:rsidP="00F962DA">
            <w:pPr>
              <w:rPr>
                <w:lang w:val="lt-LT"/>
              </w:rPr>
            </w:pPr>
            <w:r w:rsidRPr="00D56D39">
              <w:rPr>
                <w:lang w:val="lt-LT"/>
              </w:rPr>
              <w:t>Viešųjų ryšių, informacijos sklaida apie mokyklos ugdomąją veiklą</w:t>
            </w:r>
            <w:r w:rsidR="008E1408" w:rsidRPr="00D56D39">
              <w:rPr>
                <w:lang w:val="lt-LT"/>
              </w:rPr>
              <w:t>;</w:t>
            </w:r>
          </w:p>
          <w:p w:rsidR="008E1408" w:rsidRPr="00D56D39" w:rsidRDefault="005D13A2" w:rsidP="00F962DA">
            <w:pPr>
              <w:rPr>
                <w:lang w:val="lt-LT"/>
              </w:rPr>
            </w:pPr>
            <w:r>
              <w:rPr>
                <w:lang w:val="lt-LT"/>
              </w:rPr>
              <w:t>Ugdo</w:t>
            </w:r>
            <w:r w:rsidR="008E5B62" w:rsidRPr="00D56D39">
              <w:rPr>
                <w:lang w:val="lt-LT"/>
              </w:rPr>
              <w:t>mosios veiklos aktualizavimas, siejimas su mokinio patirtimi bei galimybėmis</w:t>
            </w:r>
            <w:r w:rsidR="008E1408" w:rsidRPr="00D56D39">
              <w:rPr>
                <w:lang w:val="lt-LT"/>
              </w:rPr>
              <w:t>;</w:t>
            </w:r>
          </w:p>
          <w:p w:rsidR="008E1408" w:rsidRPr="00D56D39" w:rsidRDefault="008E1408" w:rsidP="00F962DA">
            <w:pPr>
              <w:rPr>
                <w:lang w:val="lt-LT"/>
              </w:rPr>
            </w:pPr>
            <w:r w:rsidRPr="00D56D39">
              <w:rPr>
                <w:lang w:val="lt-LT"/>
              </w:rPr>
              <w:t>Kolegialus bendradarbiavimas, dalijimasis gerąja patirtimi;</w:t>
            </w:r>
          </w:p>
          <w:p w:rsidR="008E1408" w:rsidRPr="00D56D39" w:rsidRDefault="000A4595" w:rsidP="00F962DA">
            <w:pPr>
              <w:rPr>
                <w:lang w:val="lt-LT"/>
              </w:rPr>
            </w:pPr>
            <w:r w:rsidRPr="00D56D39">
              <w:rPr>
                <w:lang w:val="lt-LT"/>
              </w:rPr>
              <w:t>Viso mokyklos per</w:t>
            </w:r>
            <w:r w:rsidR="005D13A2">
              <w:rPr>
                <w:lang w:val="lt-LT"/>
              </w:rPr>
              <w:t>s</w:t>
            </w:r>
            <w:r w:rsidRPr="00D56D39">
              <w:rPr>
                <w:lang w:val="lt-LT"/>
              </w:rPr>
              <w:t>onalo įtraukimas į mokyklos bendruomeninę veiklą</w:t>
            </w:r>
            <w:r w:rsidR="00320A61">
              <w:rPr>
                <w:lang w:val="lt-LT"/>
              </w:rPr>
              <w:t>.</w:t>
            </w:r>
          </w:p>
        </w:tc>
        <w:tc>
          <w:tcPr>
            <w:tcW w:w="6588" w:type="dxa"/>
          </w:tcPr>
          <w:p w:rsidR="008E1408" w:rsidRPr="00D56D39" w:rsidRDefault="008E1408" w:rsidP="00F962DA">
            <w:pPr>
              <w:rPr>
                <w:lang w:val="lt-LT"/>
              </w:rPr>
            </w:pPr>
            <w:r w:rsidRPr="00D56D39">
              <w:rPr>
                <w:lang w:val="lt-LT"/>
              </w:rPr>
              <w:t>Mažėjantis mokyklinio amžiaus</w:t>
            </w:r>
            <w:r w:rsidR="00320A61">
              <w:rPr>
                <w:lang w:val="lt-LT"/>
              </w:rPr>
              <w:t xml:space="preserve"> vaikų</w:t>
            </w:r>
            <w:r w:rsidRPr="00D56D39">
              <w:rPr>
                <w:lang w:val="lt-LT"/>
              </w:rPr>
              <w:t xml:space="preserve"> skaičius visoje šalyje ir vis didėjanti konkurencija tarp rajono mokyklų;</w:t>
            </w:r>
          </w:p>
          <w:p w:rsidR="008E1408" w:rsidRPr="00D56D39" w:rsidRDefault="008E1408" w:rsidP="00F962DA">
            <w:pPr>
              <w:rPr>
                <w:lang w:val="lt-LT"/>
              </w:rPr>
            </w:pPr>
            <w:r w:rsidRPr="00D56D39">
              <w:rPr>
                <w:lang w:val="lt-LT"/>
              </w:rPr>
              <w:t>Tėvų įs</w:t>
            </w:r>
            <w:r w:rsidR="00320A61">
              <w:rPr>
                <w:lang w:val="lt-LT"/>
              </w:rPr>
              <w:t xml:space="preserve">itraukimas į ugdomąją </w:t>
            </w:r>
            <w:r w:rsidRPr="00D56D39">
              <w:rPr>
                <w:lang w:val="lt-LT"/>
              </w:rPr>
              <w:t xml:space="preserve"> mokyklos veiklą.</w:t>
            </w:r>
          </w:p>
          <w:p w:rsidR="008E1408" w:rsidRPr="00D56D39" w:rsidRDefault="000A4595" w:rsidP="00F962DA">
            <w:pPr>
              <w:rPr>
                <w:lang w:val="lt-LT"/>
              </w:rPr>
            </w:pPr>
            <w:r w:rsidRPr="00D56D39">
              <w:rPr>
                <w:lang w:val="lt-LT"/>
              </w:rPr>
              <w:t>Didėjantis mokinių, turin</w:t>
            </w:r>
            <w:r w:rsidR="008E5B62" w:rsidRPr="00D56D39">
              <w:rPr>
                <w:lang w:val="lt-LT"/>
              </w:rPr>
              <w:t xml:space="preserve">čių elgesio, dėmesio sutrikimų ar </w:t>
            </w:r>
            <w:proofErr w:type="spellStart"/>
            <w:r w:rsidR="008E5B62" w:rsidRPr="00D56D39">
              <w:rPr>
                <w:lang w:val="lt-LT"/>
              </w:rPr>
              <w:t>spe</w:t>
            </w:r>
            <w:r w:rsidR="001F24F7" w:rsidRPr="00D56D39">
              <w:rPr>
                <w:lang w:val="lt-LT"/>
              </w:rPr>
              <w:t>c</w:t>
            </w:r>
            <w:proofErr w:type="spellEnd"/>
            <w:r w:rsidR="001F24F7" w:rsidRPr="00D56D39">
              <w:rPr>
                <w:lang w:val="lt-LT"/>
              </w:rPr>
              <w:t>. u</w:t>
            </w:r>
            <w:r w:rsidR="008E5B62" w:rsidRPr="00D56D39">
              <w:rPr>
                <w:lang w:val="lt-LT"/>
              </w:rPr>
              <w:t>gdymosi poreikių, skaičius.</w:t>
            </w:r>
          </w:p>
          <w:p w:rsidR="008E5B62" w:rsidRPr="00D56D39" w:rsidRDefault="008E5B62" w:rsidP="00F962DA">
            <w:pPr>
              <w:rPr>
                <w:lang w:val="lt-LT"/>
              </w:rPr>
            </w:pPr>
            <w:r w:rsidRPr="00D56D39">
              <w:rPr>
                <w:lang w:val="lt-LT"/>
              </w:rPr>
              <w:t>Žmogiškieji ištekliai</w:t>
            </w:r>
            <w:r w:rsidR="00320A61">
              <w:rPr>
                <w:lang w:val="lt-LT"/>
              </w:rPr>
              <w:t>.</w:t>
            </w:r>
          </w:p>
        </w:tc>
      </w:tr>
    </w:tbl>
    <w:p w:rsidR="008E1408" w:rsidRPr="00D56D39" w:rsidRDefault="008E1408" w:rsidP="008E1408"/>
    <w:p w:rsidR="008E1408" w:rsidRPr="00D56D39" w:rsidRDefault="0077449E" w:rsidP="00AD21CA">
      <w:pPr>
        <w:rPr>
          <w:b/>
        </w:rPr>
      </w:pPr>
      <w:r w:rsidRPr="00D56D39">
        <w:rPr>
          <w:b/>
        </w:rPr>
        <w:lastRenderedPageBreak/>
        <w:t>VI. 2018/2019</w:t>
      </w:r>
      <w:r w:rsidR="008E1408" w:rsidRPr="00D56D39">
        <w:rPr>
          <w:b/>
        </w:rPr>
        <w:t xml:space="preserve"> M. M. METINĖS VEIKLOS PROGRAMOS TIKSLAI, UŽDAVINIAI IR PRIEMONĖS JIEMS ĮGYVENDINTI</w:t>
      </w:r>
    </w:p>
    <w:p w:rsidR="008E1408" w:rsidRPr="00D56D39" w:rsidRDefault="008E1408" w:rsidP="008E1408">
      <w:pPr>
        <w:jc w:val="center"/>
        <w:rPr>
          <w:b/>
        </w:rPr>
      </w:pPr>
    </w:p>
    <w:p w:rsidR="008E1408" w:rsidRDefault="008E1408" w:rsidP="008E1408"/>
    <w:p w:rsidR="008E1408" w:rsidRDefault="008E1408" w:rsidP="008E1408">
      <w:r>
        <w:t>Remdamiesi mokyklos veik</w:t>
      </w:r>
      <w:r w:rsidR="008E5B62">
        <w:t>l</w:t>
      </w:r>
      <w:r>
        <w:t xml:space="preserve">os kokybės įsivertinimo </w:t>
      </w:r>
      <w:r w:rsidR="0077449E">
        <w:t>2017/2018</w:t>
      </w:r>
      <w:r>
        <w:t xml:space="preserve"> m.m. išvadomis, Mažeikių rajono savivaldybės admini</w:t>
      </w:r>
      <w:r w:rsidR="0077449E">
        <w:t>stracijos švietimo skyriaus 2018/2019</w:t>
      </w:r>
      <w:r>
        <w:t xml:space="preserve"> </w:t>
      </w:r>
      <w:proofErr w:type="spellStart"/>
      <w:r>
        <w:t>m</w:t>
      </w:r>
      <w:proofErr w:type="spellEnd"/>
      <w:r>
        <w:t>. m veiklos prioritetais bei bendromis visos šalies švietimo tendencijomis siekiame ir sieksime šių tikslų:</w:t>
      </w:r>
    </w:p>
    <w:p w:rsidR="008E1408" w:rsidRPr="00746099" w:rsidRDefault="00794F82" w:rsidP="008E1408">
      <w:pPr>
        <w:pStyle w:val="Sraopastraipa"/>
        <w:numPr>
          <w:ilvl w:val="1"/>
          <w:numId w:val="2"/>
        </w:numPr>
        <w:rPr>
          <w:b/>
        </w:rPr>
      </w:pPr>
      <w:r>
        <w:rPr>
          <w:b/>
        </w:rPr>
        <w:t>Telkti mokyklos bendruomenę tikslingam profesiniam tobulėjimui skleidžiant mokymosi visą gyvenimą idėją.</w:t>
      </w:r>
    </w:p>
    <w:tbl>
      <w:tblPr>
        <w:tblStyle w:val="Lentelstinklelis"/>
        <w:tblW w:w="0" w:type="auto"/>
        <w:tblLook w:val="04A0" w:firstRow="1" w:lastRow="0" w:firstColumn="1" w:lastColumn="0" w:noHBand="0" w:noVBand="1"/>
      </w:tblPr>
      <w:tblGrid>
        <w:gridCol w:w="2268"/>
        <w:gridCol w:w="2880"/>
        <w:gridCol w:w="2615"/>
        <w:gridCol w:w="1705"/>
        <w:gridCol w:w="1980"/>
        <w:gridCol w:w="1560"/>
      </w:tblGrid>
      <w:tr w:rsidR="008E1408" w:rsidRPr="00D56D39" w:rsidTr="00E0019F">
        <w:tc>
          <w:tcPr>
            <w:tcW w:w="2268" w:type="dxa"/>
          </w:tcPr>
          <w:p w:rsidR="008E1408" w:rsidRPr="00D56D39" w:rsidRDefault="008E1408" w:rsidP="00F962DA">
            <w:pPr>
              <w:rPr>
                <w:lang w:val="lt-LT"/>
              </w:rPr>
            </w:pPr>
            <w:r w:rsidRPr="00D56D39">
              <w:rPr>
                <w:lang w:val="lt-LT"/>
              </w:rPr>
              <w:t>Uždaviniai</w:t>
            </w:r>
          </w:p>
        </w:tc>
        <w:tc>
          <w:tcPr>
            <w:tcW w:w="2880" w:type="dxa"/>
          </w:tcPr>
          <w:p w:rsidR="008E1408" w:rsidRPr="00D56D39" w:rsidRDefault="008E1408" w:rsidP="00F962DA">
            <w:pPr>
              <w:rPr>
                <w:lang w:val="lt-LT"/>
              </w:rPr>
            </w:pPr>
            <w:r w:rsidRPr="00D56D39">
              <w:rPr>
                <w:lang w:val="lt-LT"/>
              </w:rPr>
              <w:t xml:space="preserve">Priemonės </w:t>
            </w:r>
          </w:p>
        </w:tc>
        <w:tc>
          <w:tcPr>
            <w:tcW w:w="2615" w:type="dxa"/>
          </w:tcPr>
          <w:p w:rsidR="008E1408" w:rsidRPr="00D56D39" w:rsidRDefault="008E1408" w:rsidP="00F962DA">
            <w:pPr>
              <w:rPr>
                <w:lang w:val="lt-LT"/>
              </w:rPr>
            </w:pPr>
            <w:r w:rsidRPr="00D56D39">
              <w:rPr>
                <w:lang w:val="lt-LT"/>
              </w:rPr>
              <w:t>Sėkmės kriterijus</w:t>
            </w:r>
          </w:p>
        </w:tc>
        <w:tc>
          <w:tcPr>
            <w:tcW w:w="1705" w:type="dxa"/>
          </w:tcPr>
          <w:p w:rsidR="008E1408" w:rsidRPr="00D56D39" w:rsidRDefault="008E1408" w:rsidP="00F962DA">
            <w:pPr>
              <w:rPr>
                <w:lang w:val="lt-LT"/>
              </w:rPr>
            </w:pPr>
            <w:r w:rsidRPr="00D56D39">
              <w:rPr>
                <w:lang w:val="lt-LT"/>
              </w:rPr>
              <w:t>Atsakingi asmenys</w:t>
            </w:r>
          </w:p>
        </w:tc>
        <w:tc>
          <w:tcPr>
            <w:tcW w:w="1980" w:type="dxa"/>
          </w:tcPr>
          <w:p w:rsidR="008E1408" w:rsidRPr="00D56D39" w:rsidRDefault="008E1408" w:rsidP="00F962DA">
            <w:pPr>
              <w:rPr>
                <w:lang w:val="lt-LT"/>
              </w:rPr>
            </w:pPr>
            <w:r w:rsidRPr="00D56D39">
              <w:rPr>
                <w:lang w:val="lt-LT"/>
              </w:rPr>
              <w:t xml:space="preserve">Laikas </w:t>
            </w:r>
          </w:p>
        </w:tc>
        <w:tc>
          <w:tcPr>
            <w:tcW w:w="1560" w:type="dxa"/>
          </w:tcPr>
          <w:p w:rsidR="008E1408" w:rsidRPr="00D56D39" w:rsidRDefault="008E1408" w:rsidP="00F962DA">
            <w:pPr>
              <w:rPr>
                <w:lang w:val="lt-LT"/>
              </w:rPr>
            </w:pPr>
            <w:r w:rsidRPr="00D56D39">
              <w:rPr>
                <w:lang w:val="lt-LT"/>
              </w:rPr>
              <w:t xml:space="preserve">Ištekliai </w:t>
            </w:r>
          </w:p>
        </w:tc>
      </w:tr>
      <w:tr w:rsidR="008E1408" w:rsidRPr="00D56D39" w:rsidTr="00E0019F">
        <w:tc>
          <w:tcPr>
            <w:tcW w:w="2268" w:type="dxa"/>
          </w:tcPr>
          <w:p w:rsidR="008E1408" w:rsidRPr="00D56D39" w:rsidRDefault="001F24F7" w:rsidP="0022280C">
            <w:pPr>
              <w:pStyle w:val="Sraopastraipa"/>
              <w:numPr>
                <w:ilvl w:val="1"/>
                <w:numId w:val="3"/>
              </w:numPr>
              <w:ind w:left="0" w:firstLine="0"/>
              <w:rPr>
                <w:lang w:val="lt-LT"/>
              </w:rPr>
            </w:pPr>
            <w:r w:rsidRPr="00D56D39">
              <w:rPr>
                <w:lang w:val="lt-LT"/>
              </w:rPr>
              <w:t xml:space="preserve"> Intensyvus informacinių technologijų naudojimas ugdymo procese.</w:t>
            </w:r>
            <w:r w:rsidR="00794F82" w:rsidRPr="00D56D39">
              <w:rPr>
                <w:lang w:val="lt-LT"/>
              </w:rPr>
              <w:t xml:space="preserve"> Naujų e. mokymo metodų taikymas ugdymo procese.</w:t>
            </w:r>
          </w:p>
        </w:tc>
        <w:tc>
          <w:tcPr>
            <w:tcW w:w="2880" w:type="dxa"/>
          </w:tcPr>
          <w:p w:rsidR="00794F82" w:rsidRPr="00D56D39" w:rsidRDefault="00794F82" w:rsidP="00794F82">
            <w:pPr>
              <w:rPr>
                <w:lang w:val="lt-LT"/>
              </w:rPr>
            </w:pPr>
            <w:r w:rsidRPr="00D56D39">
              <w:rPr>
                <w:lang w:val="lt-LT"/>
              </w:rPr>
              <w:t>Efektyviai  naudoti modernias mokymo priemones:</w:t>
            </w:r>
          </w:p>
          <w:p w:rsidR="00794F82" w:rsidRPr="00D56D39" w:rsidRDefault="00794F82" w:rsidP="0022280C">
            <w:pPr>
              <w:pStyle w:val="Sraopastraipa"/>
              <w:rPr>
                <w:lang w:val="lt-LT"/>
              </w:rPr>
            </w:pPr>
            <w:proofErr w:type="spellStart"/>
            <w:r w:rsidRPr="00D56D39">
              <w:rPr>
                <w:lang w:val="lt-LT"/>
              </w:rPr>
              <w:t>E.mokykla</w:t>
            </w:r>
            <w:proofErr w:type="spellEnd"/>
          </w:p>
          <w:p w:rsidR="00794F82" w:rsidRPr="00D56D39" w:rsidRDefault="00794F82" w:rsidP="0022280C">
            <w:pPr>
              <w:pStyle w:val="Sraopastraipa"/>
              <w:rPr>
                <w:lang w:val="lt-LT"/>
              </w:rPr>
            </w:pPr>
            <w:r w:rsidRPr="00D56D39">
              <w:rPr>
                <w:lang w:val="lt-LT"/>
              </w:rPr>
              <w:t>Ugdymo sodas</w:t>
            </w:r>
          </w:p>
          <w:p w:rsidR="0022280C" w:rsidRPr="00D56D39" w:rsidRDefault="0022280C" w:rsidP="0022280C">
            <w:pPr>
              <w:pStyle w:val="Sraopastraipa"/>
              <w:rPr>
                <w:lang w:val="lt-LT"/>
              </w:rPr>
            </w:pPr>
            <w:proofErr w:type="spellStart"/>
            <w:r w:rsidRPr="00D56D39">
              <w:rPr>
                <w:lang w:val="lt-LT"/>
              </w:rPr>
              <w:t>Eduka</w:t>
            </w:r>
            <w:proofErr w:type="spellEnd"/>
            <w:r w:rsidRPr="00D56D39">
              <w:rPr>
                <w:lang w:val="lt-LT"/>
              </w:rPr>
              <w:t xml:space="preserve"> pratybos</w:t>
            </w:r>
          </w:p>
          <w:p w:rsidR="008E1408" w:rsidRPr="00D56D39" w:rsidRDefault="0022280C" w:rsidP="00794F82">
            <w:pPr>
              <w:ind w:left="175"/>
              <w:rPr>
                <w:lang w:val="lt-LT"/>
              </w:rPr>
            </w:pPr>
            <w:r w:rsidRPr="00D56D39">
              <w:rPr>
                <w:lang w:val="lt-LT"/>
              </w:rPr>
              <w:t xml:space="preserve">  Kiti i</w:t>
            </w:r>
            <w:r w:rsidR="00794F82" w:rsidRPr="00D56D39">
              <w:rPr>
                <w:lang w:val="lt-LT"/>
              </w:rPr>
              <w:t>nterneto ištekliai</w:t>
            </w:r>
            <w:r w:rsidR="00404B7A">
              <w:rPr>
                <w:lang w:val="lt-LT"/>
              </w:rPr>
              <w:t>;</w:t>
            </w:r>
          </w:p>
          <w:p w:rsidR="00794F82" w:rsidRDefault="00794F82" w:rsidP="00794F82">
            <w:pPr>
              <w:rPr>
                <w:lang w:val="lt-LT"/>
              </w:rPr>
            </w:pPr>
            <w:r w:rsidRPr="00D56D39">
              <w:rPr>
                <w:lang w:val="lt-LT"/>
              </w:rPr>
              <w:t>Se</w:t>
            </w:r>
            <w:r w:rsidR="00D56D39">
              <w:rPr>
                <w:lang w:val="lt-LT"/>
              </w:rPr>
              <w:t>minarų mokytojams organizavimas, gerosios patirties sklaida.</w:t>
            </w:r>
          </w:p>
          <w:p w:rsidR="00437077" w:rsidRPr="00D56D39" w:rsidRDefault="00437077" w:rsidP="00794F82">
            <w:pPr>
              <w:rPr>
                <w:lang w:val="lt-LT"/>
              </w:rPr>
            </w:pPr>
            <w:r>
              <w:rPr>
                <w:lang w:val="lt-LT"/>
              </w:rPr>
              <w:t>Pamokų stebėsena</w:t>
            </w:r>
            <w:r w:rsidR="00254D86">
              <w:rPr>
                <w:lang w:val="lt-LT"/>
              </w:rPr>
              <w:t>.</w:t>
            </w:r>
          </w:p>
          <w:p w:rsidR="00794F82" w:rsidRPr="00D56D39" w:rsidRDefault="00794F82" w:rsidP="00794F82">
            <w:pPr>
              <w:ind w:left="175"/>
              <w:rPr>
                <w:lang w:val="lt-LT"/>
              </w:rPr>
            </w:pPr>
          </w:p>
        </w:tc>
        <w:tc>
          <w:tcPr>
            <w:tcW w:w="2615" w:type="dxa"/>
          </w:tcPr>
          <w:p w:rsidR="008E1408" w:rsidRDefault="001F24F7" w:rsidP="00F962DA">
            <w:pPr>
              <w:rPr>
                <w:lang w:val="lt-LT"/>
              </w:rPr>
            </w:pPr>
            <w:r w:rsidRPr="00D56D39">
              <w:rPr>
                <w:lang w:val="lt-LT"/>
              </w:rPr>
              <w:t>35% p</w:t>
            </w:r>
            <w:r w:rsidR="00624994">
              <w:rPr>
                <w:lang w:val="lt-LT"/>
              </w:rPr>
              <w:t>amokų</w:t>
            </w:r>
            <w:r w:rsidRPr="00D56D39">
              <w:rPr>
                <w:lang w:val="lt-LT"/>
              </w:rPr>
              <w:t xml:space="preserve"> taps įdomesnės, šiuolaikiškesnės</w:t>
            </w:r>
            <w:r w:rsidR="00624994">
              <w:rPr>
                <w:lang w:val="lt-LT"/>
              </w:rPr>
              <w:t>.</w:t>
            </w:r>
          </w:p>
          <w:p w:rsidR="00624994" w:rsidRDefault="00624994" w:rsidP="00F962DA">
            <w:pPr>
              <w:rPr>
                <w:lang w:val="lt-LT"/>
              </w:rPr>
            </w:pPr>
            <w:r>
              <w:rPr>
                <w:lang w:val="lt-LT"/>
              </w:rPr>
              <w:t>Metodinė popietė IKT naudojimo galimybėms aptarti.</w:t>
            </w:r>
          </w:p>
          <w:p w:rsidR="00624994" w:rsidRPr="00D56D39" w:rsidRDefault="00E0019F" w:rsidP="00F962DA">
            <w:pPr>
              <w:rPr>
                <w:lang w:val="lt-LT"/>
              </w:rPr>
            </w:pPr>
            <w:r>
              <w:rPr>
                <w:lang w:val="lt-LT"/>
              </w:rPr>
              <w:t xml:space="preserve">Interaktyvia </w:t>
            </w:r>
            <w:proofErr w:type="spellStart"/>
            <w:r>
              <w:rPr>
                <w:lang w:val="lt-LT"/>
              </w:rPr>
              <w:t>S</w:t>
            </w:r>
            <w:r w:rsidR="00624994">
              <w:rPr>
                <w:lang w:val="lt-LT"/>
              </w:rPr>
              <w:t>mart</w:t>
            </w:r>
            <w:proofErr w:type="spellEnd"/>
            <w:r w:rsidR="00624994">
              <w:rPr>
                <w:lang w:val="lt-LT"/>
              </w:rPr>
              <w:t xml:space="preserve"> lenta gebės naudotis 35 </w:t>
            </w:r>
            <w:proofErr w:type="spellStart"/>
            <w:r w:rsidR="00624994">
              <w:rPr>
                <w:lang w:val="lt-LT"/>
              </w:rPr>
              <w:t>proc</w:t>
            </w:r>
            <w:proofErr w:type="spellEnd"/>
            <w:r w:rsidR="00624994">
              <w:rPr>
                <w:lang w:val="lt-LT"/>
              </w:rPr>
              <w:t xml:space="preserve"> mokytojų.</w:t>
            </w:r>
          </w:p>
        </w:tc>
        <w:tc>
          <w:tcPr>
            <w:tcW w:w="1705" w:type="dxa"/>
          </w:tcPr>
          <w:p w:rsidR="008E1408" w:rsidRPr="00D56D39" w:rsidRDefault="008E1408" w:rsidP="00F962DA">
            <w:pPr>
              <w:rPr>
                <w:lang w:val="lt-LT"/>
              </w:rPr>
            </w:pPr>
            <w:r w:rsidRPr="00D56D39">
              <w:rPr>
                <w:lang w:val="lt-LT"/>
              </w:rPr>
              <w:t>Direktoriaus pavaduotojas ugdymui</w:t>
            </w:r>
            <w:r w:rsidR="00624994">
              <w:rPr>
                <w:lang w:val="lt-LT"/>
              </w:rPr>
              <w:t>, metodinė grupė</w:t>
            </w:r>
          </w:p>
        </w:tc>
        <w:tc>
          <w:tcPr>
            <w:tcW w:w="1980" w:type="dxa"/>
          </w:tcPr>
          <w:p w:rsidR="008E1408" w:rsidRPr="00D56D39" w:rsidRDefault="00846459" w:rsidP="00F962DA">
            <w:pPr>
              <w:rPr>
                <w:lang w:val="lt-LT"/>
              </w:rPr>
            </w:pPr>
            <w:r w:rsidRPr="00D56D39">
              <w:rPr>
                <w:lang w:val="lt-LT"/>
              </w:rPr>
              <w:t>2018</w:t>
            </w:r>
            <w:r w:rsidR="008E1408" w:rsidRPr="00D56D39">
              <w:rPr>
                <w:lang w:val="lt-LT"/>
              </w:rPr>
              <w:t>/</w:t>
            </w:r>
            <w:r w:rsidRPr="00D56D39">
              <w:rPr>
                <w:lang w:val="lt-LT"/>
              </w:rPr>
              <w:t>2019</w:t>
            </w:r>
            <w:r w:rsidR="008E1408" w:rsidRPr="00D56D39">
              <w:rPr>
                <w:lang w:val="lt-LT"/>
              </w:rPr>
              <w:t xml:space="preserve"> m.m.</w:t>
            </w:r>
          </w:p>
        </w:tc>
        <w:tc>
          <w:tcPr>
            <w:tcW w:w="1560" w:type="dxa"/>
          </w:tcPr>
          <w:p w:rsidR="008E1408" w:rsidRPr="00D56D39" w:rsidRDefault="00624994" w:rsidP="00F962DA">
            <w:pPr>
              <w:rPr>
                <w:lang w:val="lt-LT"/>
              </w:rPr>
            </w:pPr>
            <w:r>
              <w:rPr>
                <w:lang w:val="lt-LT"/>
              </w:rPr>
              <w:t>UP</w:t>
            </w:r>
            <w:r w:rsidR="008E1408" w:rsidRPr="00D56D39">
              <w:rPr>
                <w:lang w:val="lt-LT"/>
              </w:rPr>
              <w:t xml:space="preserve"> lėšos</w:t>
            </w:r>
          </w:p>
          <w:p w:rsidR="008E1408" w:rsidRPr="00D56D39" w:rsidRDefault="008E1408" w:rsidP="00F962DA">
            <w:pPr>
              <w:rPr>
                <w:lang w:val="lt-LT"/>
              </w:rPr>
            </w:pPr>
            <w:r w:rsidRPr="00D56D39">
              <w:rPr>
                <w:lang w:val="lt-LT"/>
              </w:rPr>
              <w:t>Žmogiškieji ištekliai</w:t>
            </w:r>
          </w:p>
        </w:tc>
      </w:tr>
      <w:tr w:rsidR="00D56D39" w:rsidRPr="00D56D39" w:rsidTr="00E0019F">
        <w:tc>
          <w:tcPr>
            <w:tcW w:w="2268" w:type="dxa"/>
          </w:tcPr>
          <w:p w:rsidR="00624994" w:rsidRDefault="00624994" w:rsidP="00D56D39">
            <w:pPr>
              <w:pStyle w:val="Sraopastraipa"/>
              <w:numPr>
                <w:ilvl w:val="1"/>
                <w:numId w:val="3"/>
              </w:numPr>
              <w:ind w:left="0" w:firstLine="0"/>
              <w:rPr>
                <w:rStyle w:val="Grietas"/>
                <w:b w:val="0"/>
                <w:bCs w:val="0"/>
                <w:lang w:val="lt-LT"/>
              </w:rPr>
            </w:pPr>
          </w:p>
          <w:p w:rsidR="00D56D39" w:rsidRPr="00D56D39" w:rsidRDefault="00D56D39" w:rsidP="00624994">
            <w:pPr>
              <w:pStyle w:val="Sraopastraipa"/>
              <w:ind w:left="0"/>
              <w:rPr>
                <w:lang w:val="lt-LT"/>
              </w:rPr>
            </w:pPr>
            <w:r w:rsidRPr="00D56D39">
              <w:rPr>
                <w:rStyle w:val="Grietas"/>
                <w:b w:val="0"/>
                <w:bCs w:val="0"/>
                <w:lang w:val="lt-LT"/>
              </w:rPr>
              <w:t>Aktyvinti mokyklos bendruomenės bendradarbiavimą, įgalinantį tėvus padėti vaikams mokytis ir siekti asmeninės pažangos.</w:t>
            </w:r>
          </w:p>
        </w:tc>
        <w:tc>
          <w:tcPr>
            <w:tcW w:w="2880" w:type="dxa"/>
          </w:tcPr>
          <w:p w:rsidR="00D56D39" w:rsidRPr="00D56D39" w:rsidRDefault="00D56D39" w:rsidP="00794F82">
            <w:pPr>
              <w:rPr>
                <w:lang w:val="lt-LT"/>
              </w:rPr>
            </w:pPr>
            <w:r w:rsidRPr="00D56D39">
              <w:rPr>
                <w:lang w:val="lt-LT"/>
              </w:rPr>
              <w:t>Nuolatinis ryšys ugdymo procese ,,Vaikas- mokytojai-tėvai”</w:t>
            </w:r>
          </w:p>
          <w:p w:rsidR="00D56D39" w:rsidRPr="00D56D39" w:rsidRDefault="00D56D39" w:rsidP="00794F82">
            <w:pPr>
              <w:rPr>
                <w:lang w:val="lt-LT"/>
              </w:rPr>
            </w:pPr>
            <w:r w:rsidRPr="00D56D39">
              <w:rPr>
                <w:lang w:val="lt-LT"/>
              </w:rPr>
              <w:t xml:space="preserve">Tėvų švietimas, konsultavimas. </w:t>
            </w:r>
          </w:p>
        </w:tc>
        <w:tc>
          <w:tcPr>
            <w:tcW w:w="2615" w:type="dxa"/>
          </w:tcPr>
          <w:p w:rsidR="00D56D39" w:rsidRDefault="00624994" w:rsidP="00F962DA">
            <w:pPr>
              <w:rPr>
                <w:lang w:val="lt-LT"/>
              </w:rPr>
            </w:pPr>
            <w:r>
              <w:rPr>
                <w:lang w:val="lt-LT"/>
              </w:rPr>
              <w:t xml:space="preserve">100 </w:t>
            </w:r>
            <w:proofErr w:type="spellStart"/>
            <w:r>
              <w:rPr>
                <w:lang w:val="lt-LT"/>
              </w:rPr>
              <w:t>proc</w:t>
            </w:r>
            <w:proofErr w:type="spellEnd"/>
            <w:r>
              <w:rPr>
                <w:lang w:val="lt-LT"/>
              </w:rPr>
              <w:t>. klasių vadovų bus organizavę individualias konsultacijas tėv</w:t>
            </w:r>
            <w:r w:rsidR="00E0019F">
              <w:rPr>
                <w:lang w:val="lt-LT"/>
              </w:rPr>
              <w:t>a</w:t>
            </w:r>
            <w:r>
              <w:rPr>
                <w:lang w:val="lt-LT"/>
              </w:rPr>
              <w:t xml:space="preserve">ms. </w:t>
            </w:r>
          </w:p>
          <w:p w:rsidR="00624994" w:rsidRDefault="00624994" w:rsidP="00F962DA">
            <w:pPr>
              <w:rPr>
                <w:lang w:val="lt-LT"/>
              </w:rPr>
            </w:pPr>
            <w:r>
              <w:rPr>
                <w:lang w:val="lt-LT"/>
              </w:rPr>
              <w:t xml:space="preserve">Socialinio pedagogo konsultacijos tėvams pagal grafiką. </w:t>
            </w:r>
          </w:p>
          <w:p w:rsidR="00624994" w:rsidRPr="00D56D39" w:rsidRDefault="00624994" w:rsidP="00F962DA">
            <w:pPr>
              <w:rPr>
                <w:lang w:val="lt-LT"/>
              </w:rPr>
            </w:pPr>
            <w:r>
              <w:rPr>
                <w:lang w:val="lt-LT"/>
              </w:rPr>
              <w:t xml:space="preserve">10 nuorodų interneto svetainėje ar mokyklos socialinėje paskyroje </w:t>
            </w:r>
            <w:r>
              <w:rPr>
                <w:lang w:val="lt-LT"/>
              </w:rPr>
              <w:lastRenderedPageBreak/>
              <w:t>susijusių su tėvų švietimu.</w:t>
            </w:r>
          </w:p>
        </w:tc>
        <w:tc>
          <w:tcPr>
            <w:tcW w:w="1705" w:type="dxa"/>
          </w:tcPr>
          <w:p w:rsidR="00D56D39" w:rsidRDefault="00624994" w:rsidP="00F962DA">
            <w:pPr>
              <w:rPr>
                <w:lang w:val="lt-LT"/>
              </w:rPr>
            </w:pPr>
            <w:r>
              <w:rPr>
                <w:lang w:val="lt-LT"/>
              </w:rPr>
              <w:lastRenderedPageBreak/>
              <w:t xml:space="preserve">Direktorius, </w:t>
            </w:r>
          </w:p>
          <w:p w:rsidR="00624994" w:rsidRPr="00D56D39" w:rsidRDefault="00624994" w:rsidP="00F962DA">
            <w:pPr>
              <w:rPr>
                <w:lang w:val="lt-LT"/>
              </w:rPr>
            </w:pPr>
            <w:r>
              <w:rPr>
                <w:lang w:val="lt-LT"/>
              </w:rPr>
              <w:t>socialinis pedagogas, klasių vadovai</w:t>
            </w:r>
          </w:p>
        </w:tc>
        <w:tc>
          <w:tcPr>
            <w:tcW w:w="1980" w:type="dxa"/>
          </w:tcPr>
          <w:p w:rsidR="00D56D39" w:rsidRPr="00D56D39" w:rsidRDefault="007A3555" w:rsidP="00F962DA">
            <w:pPr>
              <w:rPr>
                <w:lang w:val="lt-LT"/>
              </w:rPr>
            </w:pPr>
            <w:r w:rsidRPr="00D56D39">
              <w:rPr>
                <w:lang w:val="lt-LT"/>
              </w:rPr>
              <w:t>2018/2019 m.m.</w:t>
            </w:r>
          </w:p>
        </w:tc>
        <w:tc>
          <w:tcPr>
            <w:tcW w:w="1560" w:type="dxa"/>
          </w:tcPr>
          <w:p w:rsidR="007A3555" w:rsidRPr="00D56D39" w:rsidRDefault="007A3555" w:rsidP="007A3555">
            <w:pPr>
              <w:rPr>
                <w:lang w:val="lt-LT"/>
              </w:rPr>
            </w:pPr>
            <w:r>
              <w:rPr>
                <w:lang w:val="lt-LT"/>
              </w:rPr>
              <w:t>UP</w:t>
            </w:r>
            <w:r w:rsidRPr="00D56D39">
              <w:rPr>
                <w:lang w:val="lt-LT"/>
              </w:rPr>
              <w:t xml:space="preserve"> lėšos</w:t>
            </w:r>
          </w:p>
          <w:p w:rsidR="00D56D39" w:rsidRPr="00D56D39" w:rsidRDefault="007A3555" w:rsidP="007A3555">
            <w:pPr>
              <w:rPr>
                <w:lang w:val="lt-LT"/>
              </w:rPr>
            </w:pPr>
            <w:r w:rsidRPr="00D56D39">
              <w:rPr>
                <w:lang w:val="lt-LT"/>
              </w:rPr>
              <w:t>Žmogiškieji ištekliai</w:t>
            </w:r>
          </w:p>
        </w:tc>
      </w:tr>
      <w:tr w:rsidR="008E1408" w:rsidRPr="00D56D39" w:rsidTr="00E0019F">
        <w:tc>
          <w:tcPr>
            <w:tcW w:w="2268" w:type="dxa"/>
          </w:tcPr>
          <w:p w:rsidR="00EF0F0C" w:rsidRPr="00EF0F0C" w:rsidRDefault="00EF0F0C" w:rsidP="0022280C">
            <w:pPr>
              <w:pStyle w:val="Sraopastraipa"/>
              <w:ind w:left="0"/>
              <w:rPr>
                <w:lang w:val="lt-LT"/>
              </w:rPr>
            </w:pPr>
            <w:r w:rsidRPr="00EF0F0C">
              <w:rPr>
                <w:lang w:val="lt-LT"/>
              </w:rPr>
              <w:lastRenderedPageBreak/>
              <w:t>1.3.</w:t>
            </w:r>
          </w:p>
          <w:p w:rsidR="00794F82" w:rsidRPr="00254D86" w:rsidRDefault="00794F82" w:rsidP="0022280C">
            <w:pPr>
              <w:pStyle w:val="Sraopastraipa"/>
              <w:ind w:left="0"/>
              <w:rPr>
                <w:b/>
                <w:lang w:val="lt-LT"/>
              </w:rPr>
            </w:pPr>
            <w:r w:rsidRPr="00254D86">
              <w:rPr>
                <w:lang w:val="lt-LT"/>
              </w:rPr>
              <w:t>Ar Suvokti profesinį tobulėjimą kaip ilgalaikį procesą, kuriame mokytojai mokosi visą gyvenimą.</w:t>
            </w:r>
          </w:p>
        </w:tc>
        <w:tc>
          <w:tcPr>
            <w:tcW w:w="2880" w:type="dxa"/>
          </w:tcPr>
          <w:p w:rsidR="008E1408" w:rsidRPr="00EF0F0C" w:rsidRDefault="00794F82" w:rsidP="00F962DA">
            <w:pPr>
              <w:rPr>
                <w:lang w:val="lt-LT"/>
              </w:rPr>
            </w:pPr>
            <w:r w:rsidRPr="00EF0F0C">
              <w:rPr>
                <w:lang w:val="lt-LT"/>
              </w:rPr>
              <w:t>Mokytojų gerosios patirties sklaida mokytojų tarybos posėdžių metu, metodinių grupių susirinkimuose.</w:t>
            </w:r>
          </w:p>
          <w:p w:rsidR="00794F82" w:rsidRPr="00EF0F0C" w:rsidRDefault="00794F82" w:rsidP="00F962DA">
            <w:pPr>
              <w:rPr>
                <w:lang w:val="lt-LT"/>
              </w:rPr>
            </w:pPr>
            <w:r w:rsidRPr="00EF0F0C">
              <w:rPr>
                <w:lang w:val="lt-LT"/>
              </w:rPr>
              <w:t>Atvirų pamokų vedimas ir aptarimas</w:t>
            </w:r>
          </w:p>
          <w:p w:rsidR="00794F82" w:rsidRPr="00EF0F0C" w:rsidRDefault="00794F82" w:rsidP="00794F82">
            <w:pPr>
              <w:rPr>
                <w:lang w:val="lt-LT"/>
              </w:rPr>
            </w:pPr>
            <w:r w:rsidRPr="00EF0F0C">
              <w:rPr>
                <w:lang w:val="lt-LT"/>
              </w:rPr>
              <w:t>Seminarų mokytojams organiz</w:t>
            </w:r>
            <w:r w:rsidR="007A3555" w:rsidRPr="00EF0F0C">
              <w:rPr>
                <w:lang w:val="lt-LT"/>
              </w:rPr>
              <w:t>avimas.</w:t>
            </w:r>
          </w:p>
          <w:p w:rsidR="00794F82" w:rsidRPr="00EF0F0C" w:rsidRDefault="00794F82" w:rsidP="00F962DA">
            <w:pPr>
              <w:rPr>
                <w:lang w:val="lt-LT"/>
              </w:rPr>
            </w:pPr>
          </w:p>
        </w:tc>
        <w:tc>
          <w:tcPr>
            <w:tcW w:w="2615" w:type="dxa"/>
          </w:tcPr>
          <w:p w:rsidR="008E1408" w:rsidRPr="00EF0F0C" w:rsidRDefault="007A3555" w:rsidP="00F962DA">
            <w:pPr>
              <w:rPr>
                <w:lang w:val="lt-LT"/>
              </w:rPr>
            </w:pPr>
            <w:r w:rsidRPr="00EF0F0C">
              <w:rPr>
                <w:lang w:val="lt-LT"/>
              </w:rPr>
              <w:t xml:space="preserve">80 </w:t>
            </w:r>
            <w:proofErr w:type="spellStart"/>
            <w:r w:rsidRPr="00EF0F0C">
              <w:rPr>
                <w:lang w:val="lt-LT"/>
              </w:rPr>
              <w:t>proc</w:t>
            </w:r>
            <w:proofErr w:type="spellEnd"/>
            <w:r w:rsidR="00254D86">
              <w:rPr>
                <w:lang w:val="lt-LT"/>
              </w:rPr>
              <w:t>.</w:t>
            </w:r>
            <w:r w:rsidRPr="00EF0F0C">
              <w:rPr>
                <w:lang w:val="lt-LT"/>
              </w:rPr>
              <w:t xml:space="preserve"> mokytojų  pasinaudos nuotolinio kvalifikacijos kėlimo teikiamomis galimybėmis</w:t>
            </w:r>
          </w:p>
        </w:tc>
        <w:tc>
          <w:tcPr>
            <w:tcW w:w="1705" w:type="dxa"/>
          </w:tcPr>
          <w:p w:rsidR="008E1408" w:rsidRPr="00D56D39" w:rsidRDefault="008E1408" w:rsidP="00F962DA">
            <w:pPr>
              <w:rPr>
                <w:lang w:val="lt-LT"/>
              </w:rPr>
            </w:pPr>
            <w:r w:rsidRPr="00D56D39">
              <w:rPr>
                <w:lang w:val="lt-LT"/>
              </w:rPr>
              <w:t>Direktorius,</w:t>
            </w:r>
          </w:p>
          <w:p w:rsidR="008E1408" w:rsidRPr="00D56D39" w:rsidRDefault="008E1408" w:rsidP="00F962DA">
            <w:pPr>
              <w:rPr>
                <w:lang w:val="lt-LT"/>
              </w:rPr>
            </w:pPr>
            <w:r w:rsidRPr="00D56D39">
              <w:rPr>
                <w:lang w:val="lt-LT"/>
              </w:rPr>
              <w:t>Direktoriaus pavaduotojas ugdymui</w:t>
            </w:r>
          </w:p>
        </w:tc>
        <w:tc>
          <w:tcPr>
            <w:tcW w:w="1980" w:type="dxa"/>
          </w:tcPr>
          <w:p w:rsidR="008E1408" w:rsidRPr="00D56D39" w:rsidRDefault="00846459" w:rsidP="00F962DA">
            <w:pPr>
              <w:rPr>
                <w:lang w:val="lt-LT"/>
              </w:rPr>
            </w:pPr>
            <w:r w:rsidRPr="00D56D39">
              <w:rPr>
                <w:lang w:val="lt-LT"/>
              </w:rPr>
              <w:t>2018/2019</w:t>
            </w:r>
            <w:r w:rsidR="008E1408" w:rsidRPr="00D56D39">
              <w:rPr>
                <w:lang w:val="lt-LT"/>
              </w:rPr>
              <w:t xml:space="preserve"> m.m.</w:t>
            </w:r>
          </w:p>
        </w:tc>
        <w:tc>
          <w:tcPr>
            <w:tcW w:w="1560" w:type="dxa"/>
          </w:tcPr>
          <w:p w:rsidR="008E1408" w:rsidRPr="00EF0F0C" w:rsidRDefault="00EF0F0C" w:rsidP="00F962DA">
            <w:pPr>
              <w:rPr>
                <w:lang w:val="lt-LT"/>
              </w:rPr>
            </w:pPr>
            <w:r>
              <w:rPr>
                <w:lang w:val="lt-LT"/>
              </w:rPr>
              <w:t xml:space="preserve"> </w:t>
            </w:r>
            <w:r w:rsidRPr="00EF0F0C">
              <w:rPr>
                <w:lang w:val="lt-LT"/>
              </w:rPr>
              <w:t xml:space="preserve">UP </w:t>
            </w:r>
            <w:r w:rsidR="00E0019F" w:rsidRPr="00EF0F0C">
              <w:rPr>
                <w:lang w:val="lt-LT"/>
              </w:rPr>
              <w:t>L</w:t>
            </w:r>
            <w:r w:rsidR="008E1408" w:rsidRPr="00EF0F0C">
              <w:rPr>
                <w:lang w:val="lt-LT"/>
              </w:rPr>
              <w:t>ėšos</w:t>
            </w:r>
          </w:p>
          <w:p w:rsidR="008E1408" w:rsidRPr="00D56D39" w:rsidRDefault="008E1408" w:rsidP="00F962DA">
            <w:pPr>
              <w:rPr>
                <w:lang w:val="lt-LT"/>
              </w:rPr>
            </w:pPr>
            <w:r w:rsidRPr="00D56D39">
              <w:rPr>
                <w:lang w:val="lt-LT"/>
              </w:rPr>
              <w:t>Asmeninės lėšos</w:t>
            </w:r>
          </w:p>
          <w:p w:rsidR="008E1408" w:rsidRPr="00D56D39" w:rsidRDefault="008E1408" w:rsidP="00F962DA">
            <w:pPr>
              <w:rPr>
                <w:lang w:val="lt-LT"/>
              </w:rPr>
            </w:pPr>
            <w:r w:rsidRPr="00D56D39">
              <w:rPr>
                <w:lang w:val="lt-LT"/>
              </w:rPr>
              <w:t>Žmogiškieji ištekliai</w:t>
            </w:r>
          </w:p>
        </w:tc>
      </w:tr>
    </w:tbl>
    <w:p w:rsidR="008E1408" w:rsidRPr="00D56D39" w:rsidRDefault="008E1408" w:rsidP="008E1408"/>
    <w:p w:rsidR="008E1408" w:rsidRPr="00D56D39" w:rsidRDefault="008E1408" w:rsidP="008E1408">
      <w:pPr>
        <w:rPr>
          <w:b/>
        </w:rPr>
      </w:pPr>
      <w:r w:rsidRPr="00D56D39">
        <w:rPr>
          <w:b/>
        </w:rPr>
        <w:t>2.</w:t>
      </w:r>
      <w:r w:rsidRPr="00D56D39">
        <w:t xml:space="preserve"> </w:t>
      </w:r>
      <w:r w:rsidR="00794F82" w:rsidRPr="00D56D39">
        <w:rPr>
          <w:b/>
        </w:rPr>
        <w:t>Užtikrinti</w:t>
      </w:r>
      <w:r w:rsidR="00213A7E" w:rsidRPr="00D56D39">
        <w:rPr>
          <w:b/>
        </w:rPr>
        <w:t xml:space="preserve"> kokybišką švietimo paslaugų </w:t>
      </w:r>
      <w:r w:rsidR="00794F82" w:rsidRPr="00D56D39">
        <w:rPr>
          <w:b/>
        </w:rPr>
        <w:t xml:space="preserve"> teikimą.</w:t>
      </w:r>
      <w:r w:rsidRPr="00D56D39">
        <w:rPr>
          <w:b/>
        </w:rPr>
        <w:t>:</w:t>
      </w:r>
    </w:p>
    <w:tbl>
      <w:tblPr>
        <w:tblStyle w:val="Lentelstinklelis"/>
        <w:tblW w:w="0" w:type="auto"/>
        <w:tblLook w:val="04A0" w:firstRow="1" w:lastRow="0" w:firstColumn="1" w:lastColumn="0" w:noHBand="0" w:noVBand="1"/>
      </w:tblPr>
      <w:tblGrid>
        <w:gridCol w:w="2268"/>
        <w:gridCol w:w="2970"/>
        <w:gridCol w:w="2525"/>
        <w:gridCol w:w="1705"/>
        <w:gridCol w:w="1980"/>
        <w:gridCol w:w="1560"/>
      </w:tblGrid>
      <w:tr w:rsidR="00350A4B" w:rsidRPr="00D56D39" w:rsidTr="00E0019F">
        <w:tc>
          <w:tcPr>
            <w:tcW w:w="2268" w:type="dxa"/>
          </w:tcPr>
          <w:p w:rsidR="008E1408" w:rsidRPr="00D56D39" w:rsidRDefault="008E1408" w:rsidP="00F962DA">
            <w:pPr>
              <w:rPr>
                <w:lang w:val="lt-LT"/>
              </w:rPr>
            </w:pPr>
            <w:r w:rsidRPr="00D56D39">
              <w:rPr>
                <w:lang w:val="lt-LT"/>
              </w:rPr>
              <w:t>Uždaviniai</w:t>
            </w:r>
          </w:p>
        </w:tc>
        <w:tc>
          <w:tcPr>
            <w:tcW w:w="2970" w:type="dxa"/>
          </w:tcPr>
          <w:p w:rsidR="008E1408" w:rsidRPr="00D56D39" w:rsidRDefault="008E1408" w:rsidP="00F962DA">
            <w:pPr>
              <w:rPr>
                <w:lang w:val="lt-LT"/>
              </w:rPr>
            </w:pPr>
            <w:r w:rsidRPr="00D56D39">
              <w:rPr>
                <w:lang w:val="lt-LT"/>
              </w:rPr>
              <w:t xml:space="preserve">Priemonės </w:t>
            </w:r>
          </w:p>
        </w:tc>
        <w:tc>
          <w:tcPr>
            <w:tcW w:w="2525" w:type="dxa"/>
          </w:tcPr>
          <w:p w:rsidR="008E1408" w:rsidRPr="00D56D39" w:rsidRDefault="008E1408" w:rsidP="00F962DA">
            <w:pPr>
              <w:rPr>
                <w:lang w:val="lt-LT"/>
              </w:rPr>
            </w:pPr>
            <w:r w:rsidRPr="00D56D39">
              <w:rPr>
                <w:lang w:val="lt-LT"/>
              </w:rPr>
              <w:t>Sėkmės kriterijus</w:t>
            </w:r>
          </w:p>
        </w:tc>
        <w:tc>
          <w:tcPr>
            <w:tcW w:w="1705" w:type="dxa"/>
          </w:tcPr>
          <w:p w:rsidR="008E1408" w:rsidRPr="00D56D39" w:rsidRDefault="008E1408" w:rsidP="00F962DA">
            <w:pPr>
              <w:rPr>
                <w:lang w:val="lt-LT"/>
              </w:rPr>
            </w:pPr>
            <w:r w:rsidRPr="00D56D39">
              <w:rPr>
                <w:lang w:val="lt-LT"/>
              </w:rPr>
              <w:t>Atsakingi asmenys</w:t>
            </w:r>
          </w:p>
        </w:tc>
        <w:tc>
          <w:tcPr>
            <w:tcW w:w="1980" w:type="dxa"/>
          </w:tcPr>
          <w:p w:rsidR="008E1408" w:rsidRPr="00D56D39" w:rsidRDefault="008E1408" w:rsidP="00F962DA">
            <w:pPr>
              <w:rPr>
                <w:lang w:val="lt-LT"/>
              </w:rPr>
            </w:pPr>
            <w:r w:rsidRPr="00D56D39">
              <w:rPr>
                <w:lang w:val="lt-LT"/>
              </w:rPr>
              <w:t xml:space="preserve">Laikas </w:t>
            </w:r>
          </w:p>
        </w:tc>
        <w:tc>
          <w:tcPr>
            <w:tcW w:w="1560" w:type="dxa"/>
          </w:tcPr>
          <w:p w:rsidR="008E1408" w:rsidRPr="00D56D39" w:rsidRDefault="008E1408" w:rsidP="00F962DA">
            <w:pPr>
              <w:rPr>
                <w:lang w:val="lt-LT"/>
              </w:rPr>
            </w:pPr>
            <w:r w:rsidRPr="00D56D39">
              <w:rPr>
                <w:lang w:val="lt-LT"/>
              </w:rPr>
              <w:t xml:space="preserve">Ištekliai </w:t>
            </w:r>
          </w:p>
        </w:tc>
      </w:tr>
      <w:tr w:rsidR="00350A4B" w:rsidRPr="00D56D39" w:rsidTr="00E0019F">
        <w:tc>
          <w:tcPr>
            <w:tcW w:w="2268" w:type="dxa"/>
          </w:tcPr>
          <w:p w:rsidR="00437077" w:rsidRDefault="008E1408" w:rsidP="00DD164D">
            <w:pPr>
              <w:rPr>
                <w:lang w:val="lt-LT"/>
              </w:rPr>
            </w:pPr>
            <w:r w:rsidRPr="00D56D39">
              <w:rPr>
                <w:lang w:val="lt-LT"/>
              </w:rPr>
              <w:t xml:space="preserve">2.1. </w:t>
            </w:r>
          </w:p>
          <w:p w:rsidR="00437077" w:rsidRDefault="00854CD6" w:rsidP="00DD164D">
            <w:pPr>
              <w:rPr>
                <w:lang w:val="lt-LT"/>
              </w:rPr>
            </w:pPr>
            <w:r w:rsidRPr="00D56D39">
              <w:rPr>
                <w:lang w:val="lt-LT"/>
              </w:rPr>
              <w:t>Socialinę atskirtį patiriančių ir specialiųjų mokymosi poreikių turinčių mokinių ugdymas.</w:t>
            </w:r>
            <w:r w:rsidR="0022280C" w:rsidRPr="00D56D39">
              <w:rPr>
                <w:lang w:val="lt-LT"/>
              </w:rPr>
              <w:t xml:space="preserve"> </w:t>
            </w:r>
            <w:r w:rsidR="00437077">
              <w:rPr>
                <w:lang w:val="lt-LT"/>
              </w:rPr>
              <w:t>Ugdomosios veiklos ir namų darbų</w:t>
            </w:r>
          </w:p>
          <w:p w:rsidR="008E1408" w:rsidRPr="00D56D39" w:rsidRDefault="00437077" w:rsidP="00DD164D">
            <w:pPr>
              <w:rPr>
                <w:lang w:val="lt-LT"/>
              </w:rPr>
            </w:pPr>
            <w:r>
              <w:rPr>
                <w:lang w:val="lt-LT"/>
              </w:rPr>
              <w:t>d</w:t>
            </w:r>
            <w:r w:rsidR="0022280C" w:rsidRPr="00D56D39">
              <w:rPr>
                <w:lang w:val="lt-LT"/>
              </w:rPr>
              <w:t xml:space="preserve">iferencijavimas </w:t>
            </w:r>
          </w:p>
        </w:tc>
        <w:tc>
          <w:tcPr>
            <w:tcW w:w="2970" w:type="dxa"/>
          </w:tcPr>
          <w:p w:rsidR="008E1408" w:rsidRPr="00D56D39" w:rsidRDefault="00794F82" w:rsidP="00794F82">
            <w:pPr>
              <w:rPr>
                <w:lang w:val="lt-LT"/>
              </w:rPr>
            </w:pPr>
            <w:r w:rsidRPr="00D56D39">
              <w:rPr>
                <w:lang w:val="lt-LT"/>
              </w:rPr>
              <w:t xml:space="preserve">Tikslinga pagalbos mokiniui specialistų veikla, teikiant pagalbą mokiniams, turintiems mokymosi sunkumų ir elgesio sutrikimų problemų. </w:t>
            </w:r>
          </w:p>
          <w:p w:rsidR="00794F82" w:rsidRPr="00D56D39" w:rsidRDefault="00E0019F" w:rsidP="00794F82">
            <w:pPr>
              <w:rPr>
                <w:lang w:val="lt-LT"/>
              </w:rPr>
            </w:pPr>
            <w:r>
              <w:rPr>
                <w:lang w:val="lt-LT"/>
              </w:rPr>
              <w:t>S</w:t>
            </w:r>
            <w:r w:rsidR="00794F82" w:rsidRPr="00D56D39">
              <w:rPr>
                <w:lang w:val="lt-LT"/>
              </w:rPr>
              <w:t>pecialiųjų</w:t>
            </w:r>
            <w:r w:rsidR="00437077">
              <w:rPr>
                <w:lang w:val="lt-LT"/>
              </w:rPr>
              <w:t xml:space="preserve"> ugdymosi</w:t>
            </w:r>
            <w:r w:rsidR="00794F82" w:rsidRPr="00D56D39">
              <w:rPr>
                <w:lang w:val="lt-LT"/>
              </w:rPr>
              <w:t xml:space="preserve"> p</w:t>
            </w:r>
            <w:r w:rsidR="00437077">
              <w:rPr>
                <w:lang w:val="lt-LT"/>
              </w:rPr>
              <w:t xml:space="preserve">oreikių turinčių mokinių pažangos aptarimas </w:t>
            </w:r>
            <w:r w:rsidR="00794F82" w:rsidRPr="00D56D39">
              <w:rPr>
                <w:lang w:val="lt-LT"/>
              </w:rPr>
              <w:t xml:space="preserve"> pasitarimuose, dalyvaujant specialistams.</w:t>
            </w:r>
          </w:p>
          <w:p w:rsidR="0022280C" w:rsidRDefault="0022280C" w:rsidP="00794F82">
            <w:pPr>
              <w:rPr>
                <w:lang w:val="lt-LT"/>
              </w:rPr>
            </w:pPr>
            <w:r w:rsidRPr="00D56D39">
              <w:rPr>
                <w:lang w:val="lt-LT"/>
              </w:rPr>
              <w:t>Kūrybiškas namų darbų skyrimas, diferencijavimas.</w:t>
            </w:r>
          </w:p>
          <w:p w:rsidR="00437077" w:rsidRPr="00D56D39" w:rsidRDefault="00437077" w:rsidP="00794F82">
            <w:pPr>
              <w:rPr>
                <w:lang w:val="lt-LT"/>
              </w:rPr>
            </w:pPr>
            <w:r>
              <w:rPr>
                <w:lang w:val="lt-LT"/>
              </w:rPr>
              <w:t>Pamokų stebėsena.</w:t>
            </w:r>
          </w:p>
        </w:tc>
        <w:tc>
          <w:tcPr>
            <w:tcW w:w="2525" w:type="dxa"/>
          </w:tcPr>
          <w:p w:rsidR="008E1408" w:rsidRDefault="00404B7A" w:rsidP="00854CD6">
            <w:pPr>
              <w:rPr>
                <w:lang w:val="lt-LT"/>
              </w:rPr>
            </w:pPr>
            <w:r>
              <w:rPr>
                <w:lang w:val="lt-LT"/>
              </w:rPr>
              <w:t>2-3 pasitarimai ar susirinkimai dėl spec. ugdymosi poreikių turinčių mokinių pažangumo;</w:t>
            </w:r>
          </w:p>
          <w:p w:rsidR="00404B7A" w:rsidRDefault="00350A4B" w:rsidP="00854CD6">
            <w:pPr>
              <w:rPr>
                <w:lang w:val="lt-LT"/>
              </w:rPr>
            </w:pPr>
            <w:r>
              <w:rPr>
                <w:lang w:val="lt-LT"/>
              </w:rPr>
              <w:t xml:space="preserve"> Tikslingai stebėtų pamokų, veiklų vertinimo išvados</w:t>
            </w:r>
          </w:p>
          <w:p w:rsidR="00350A4B" w:rsidRPr="002035C0" w:rsidRDefault="00350A4B" w:rsidP="002035C0">
            <w:pPr>
              <w:rPr>
                <w:lang w:val="lt-LT"/>
              </w:rPr>
            </w:pPr>
            <w:r>
              <w:rPr>
                <w:lang w:val="lt-LT"/>
              </w:rPr>
              <w:t>Pedagoginė</w:t>
            </w:r>
            <w:r w:rsidRPr="00D56D39">
              <w:rPr>
                <w:lang w:val="lt-LT"/>
              </w:rPr>
              <w:t xml:space="preserve"> </w:t>
            </w:r>
            <w:r>
              <w:rPr>
                <w:lang w:val="lt-LT"/>
              </w:rPr>
              <w:t>pagalba</w:t>
            </w:r>
            <w:r w:rsidRPr="00D56D39">
              <w:rPr>
                <w:lang w:val="lt-LT"/>
              </w:rPr>
              <w:t xml:space="preserve"> mokiniams ir tėvams sudarant </w:t>
            </w:r>
            <w:r w:rsidR="002035C0" w:rsidRPr="002035C0">
              <w:rPr>
                <w:lang w:val="lt-LT"/>
              </w:rPr>
              <w:t>(</w:t>
            </w:r>
            <w:r w:rsidR="002035C0">
              <w:rPr>
                <w:lang w:val="lt-LT"/>
              </w:rPr>
              <w:t>pildomi priedai iš mokyklos pažangos ir pasiekimų vertinimo tvarkos aprašo).</w:t>
            </w:r>
          </w:p>
        </w:tc>
        <w:tc>
          <w:tcPr>
            <w:tcW w:w="1705" w:type="dxa"/>
          </w:tcPr>
          <w:p w:rsidR="008E1408" w:rsidRPr="00D56D39" w:rsidRDefault="008E1408" w:rsidP="00350A4B">
            <w:pPr>
              <w:rPr>
                <w:lang w:val="lt-LT"/>
              </w:rPr>
            </w:pPr>
            <w:r w:rsidRPr="00D56D39">
              <w:rPr>
                <w:lang w:val="lt-LT"/>
              </w:rPr>
              <w:t xml:space="preserve">Direktoriaus pavaduotojas </w:t>
            </w:r>
          </w:p>
        </w:tc>
        <w:tc>
          <w:tcPr>
            <w:tcW w:w="1980" w:type="dxa"/>
          </w:tcPr>
          <w:p w:rsidR="008E1408" w:rsidRPr="00D56D39" w:rsidRDefault="00846459" w:rsidP="00F962DA">
            <w:pPr>
              <w:rPr>
                <w:lang w:val="lt-LT"/>
              </w:rPr>
            </w:pPr>
            <w:r w:rsidRPr="00D56D39">
              <w:rPr>
                <w:lang w:val="lt-LT"/>
              </w:rPr>
              <w:t>2018/2019</w:t>
            </w:r>
            <w:r w:rsidR="008E1408" w:rsidRPr="00D56D39">
              <w:rPr>
                <w:lang w:val="lt-LT"/>
              </w:rPr>
              <w:t xml:space="preserve"> m.m.</w:t>
            </w:r>
          </w:p>
        </w:tc>
        <w:tc>
          <w:tcPr>
            <w:tcW w:w="1560" w:type="dxa"/>
          </w:tcPr>
          <w:p w:rsidR="008E1408" w:rsidRPr="00D56D39" w:rsidRDefault="008E1408" w:rsidP="00F962DA">
            <w:pPr>
              <w:rPr>
                <w:lang w:val="lt-LT"/>
              </w:rPr>
            </w:pPr>
            <w:r w:rsidRPr="00D56D39">
              <w:rPr>
                <w:lang w:val="lt-LT"/>
              </w:rPr>
              <w:t xml:space="preserve"> </w:t>
            </w:r>
            <w:r w:rsidR="00350A4B">
              <w:rPr>
                <w:lang w:val="lt-LT"/>
              </w:rPr>
              <w:t xml:space="preserve">UP </w:t>
            </w:r>
            <w:r w:rsidRPr="00D56D39">
              <w:rPr>
                <w:lang w:val="lt-LT"/>
              </w:rPr>
              <w:t>lėšos</w:t>
            </w:r>
          </w:p>
          <w:p w:rsidR="008E1408" w:rsidRPr="00D56D39" w:rsidRDefault="008E1408" w:rsidP="00F962DA">
            <w:pPr>
              <w:rPr>
                <w:lang w:val="lt-LT"/>
              </w:rPr>
            </w:pPr>
            <w:r w:rsidRPr="00D56D39">
              <w:rPr>
                <w:lang w:val="lt-LT"/>
              </w:rPr>
              <w:t>Asmeninės lėšos</w:t>
            </w:r>
          </w:p>
          <w:p w:rsidR="008E1408" w:rsidRPr="00D56D39" w:rsidRDefault="008E1408" w:rsidP="00F962DA">
            <w:pPr>
              <w:rPr>
                <w:lang w:val="lt-LT"/>
              </w:rPr>
            </w:pPr>
            <w:r w:rsidRPr="00D56D39">
              <w:rPr>
                <w:lang w:val="lt-LT"/>
              </w:rPr>
              <w:t>Žmogiškieji ištekliai</w:t>
            </w:r>
          </w:p>
        </w:tc>
      </w:tr>
      <w:tr w:rsidR="00350A4B" w:rsidRPr="00D56D39" w:rsidTr="00E0019F">
        <w:tc>
          <w:tcPr>
            <w:tcW w:w="2268" w:type="dxa"/>
          </w:tcPr>
          <w:p w:rsidR="00350A4B" w:rsidRDefault="008E1408" w:rsidP="009F7078">
            <w:pPr>
              <w:pStyle w:val="Pagrindinistekstas"/>
              <w:rPr>
                <w:lang w:val="lt-LT"/>
              </w:rPr>
            </w:pPr>
            <w:r w:rsidRPr="00D56D39">
              <w:rPr>
                <w:lang w:val="lt-LT"/>
              </w:rPr>
              <w:t xml:space="preserve">2.2. </w:t>
            </w:r>
          </w:p>
          <w:p w:rsidR="009F7078" w:rsidRPr="00D56D39" w:rsidRDefault="00350A4B" w:rsidP="009F7078">
            <w:pPr>
              <w:pStyle w:val="Pagrindinistekstas"/>
              <w:rPr>
                <w:lang w:val="lt-LT"/>
              </w:rPr>
            </w:pPr>
            <w:r>
              <w:rPr>
                <w:lang w:val="lt-LT"/>
              </w:rPr>
              <w:t xml:space="preserve">Metodinės  veiklos </w:t>
            </w:r>
            <w:r>
              <w:rPr>
                <w:lang w:val="lt-LT"/>
              </w:rPr>
              <w:lastRenderedPageBreak/>
              <w:t>tobulinimas</w:t>
            </w:r>
          </w:p>
          <w:p w:rsidR="009F7078" w:rsidRPr="00D56D39" w:rsidRDefault="009F7078" w:rsidP="00213A7E">
            <w:pPr>
              <w:pStyle w:val="Pagrindinistekstas"/>
              <w:spacing w:after="0"/>
              <w:ind w:left="720"/>
              <w:rPr>
                <w:lang w:val="lt-LT"/>
              </w:rPr>
            </w:pPr>
          </w:p>
          <w:p w:rsidR="008E1408" w:rsidRPr="00D56D39" w:rsidRDefault="008E1408" w:rsidP="00DD164D">
            <w:pPr>
              <w:rPr>
                <w:lang w:val="lt-LT"/>
              </w:rPr>
            </w:pPr>
          </w:p>
        </w:tc>
        <w:tc>
          <w:tcPr>
            <w:tcW w:w="2970" w:type="dxa"/>
          </w:tcPr>
          <w:p w:rsidR="00213A7E" w:rsidRPr="002035C0" w:rsidRDefault="008E1408" w:rsidP="00350A4B">
            <w:pPr>
              <w:rPr>
                <w:lang w:val="lt-LT"/>
              </w:rPr>
            </w:pPr>
            <w:r w:rsidRPr="00D56D39">
              <w:rPr>
                <w:lang w:val="lt-LT"/>
              </w:rPr>
              <w:lastRenderedPageBreak/>
              <w:t xml:space="preserve"> </w:t>
            </w:r>
            <w:r w:rsidR="00350A4B" w:rsidRPr="002035C0">
              <w:rPr>
                <w:lang w:val="lt-LT"/>
              </w:rPr>
              <w:t>M</w:t>
            </w:r>
            <w:r w:rsidR="00213A7E" w:rsidRPr="002035C0">
              <w:rPr>
                <w:lang w:val="lt-LT"/>
              </w:rPr>
              <w:t>etodikų taikymas skait</w:t>
            </w:r>
            <w:r w:rsidR="00350A4B" w:rsidRPr="002035C0">
              <w:rPr>
                <w:lang w:val="lt-LT"/>
              </w:rPr>
              <w:t>ymo gebėjimo įgūdžiams  gerinti;</w:t>
            </w:r>
          </w:p>
          <w:p w:rsidR="00213A7E" w:rsidRPr="002035C0" w:rsidRDefault="00213A7E" w:rsidP="0022280C">
            <w:pPr>
              <w:pStyle w:val="Pagrindinistekstas"/>
              <w:spacing w:after="0"/>
              <w:ind w:left="34"/>
              <w:rPr>
                <w:lang w:val="lt-LT"/>
              </w:rPr>
            </w:pPr>
            <w:r w:rsidRPr="002035C0">
              <w:rPr>
                <w:lang w:val="lt-LT"/>
              </w:rPr>
              <w:lastRenderedPageBreak/>
              <w:t>atv</w:t>
            </w:r>
            <w:r w:rsidR="00350A4B" w:rsidRPr="002035C0">
              <w:rPr>
                <w:lang w:val="lt-LT"/>
              </w:rPr>
              <w:t>iros/integruotos pamokos;</w:t>
            </w:r>
          </w:p>
          <w:p w:rsidR="00213A7E" w:rsidRPr="00350A4B" w:rsidRDefault="00213A7E" w:rsidP="0022280C">
            <w:pPr>
              <w:pStyle w:val="Pagrindinistekstas"/>
              <w:spacing w:after="0"/>
              <w:ind w:left="34"/>
              <w:rPr>
                <w:color w:val="C00000"/>
                <w:lang w:val="lt-LT"/>
              </w:rPr>
            </w:pPr>
            <w:r w:rsidRPr="002035C0">
              <w:rPr>
                <w:lang w:val="lt-LT"/>
              </w:rPr>
              <w:t>bendradarbiavimas su</w:t>
            </w:r>
            <w:r w:rsidR="00350A4B" w:rsidRPr="002035C0">
              <w:rPr>
                <w:lang w:val="lt-LT"/>
              </w:rPr>
              <w:t xml:space="preserve"> kitomis miesto mokyklomis.</w:t>
            </w:r>
          </w:p>
          <w:p w:rsidR="008E1408" w:rsidRPr="00D56D39" w:rsidRDefault="008E1408" w:rsidP="00F962DA">
            <w:pPr>
              <w:rPr>
                <w:lang w:val="lt-LT"/>
              </w:rPr>
            </w:pPr>
          </w:p>
        </w:tc>
        <w:tc>
          <w:tcPr>
            <w:tcW w:w="2525" w:type="dxa"/>
          </w:tcPr>
          <w:p w:rsidR="00D7066E" w:rsidRDefault="008E1408" w:rsidP="0022280C">
            <w:pPr>
              <w:rPr>
                <w:lang w:val="lt-LT"/>
              </w:rPr>
            </w:pPr>
            <w:r w:rsidRPr="00D56D39">
              <w:rPr>
                <w:lang w:val="lt-LT"/>
              </w:rPr>
              <w:lastRenderedPageBreak/>
              <w:t xml:space="preserve"> </w:t>
            </w:r>
            <w:r w:rsidR="00D7066E">
              <w:rPr>
                <w:lang w:val="lt-LT"/>
              </w:rPr>
              <w:t xml:space="preserve">Gerosios patirties sklaida mokyklos bibliotekos </w:t>
            </w:r>
            <w:r w:rsidR="00D7066E">
              <w:rPr>
                <w:lang w:val="lt-LT"/>
              </w:rPr>
              <w:lastRenderedPageBreak/>
              <w:t xml:space="preserve">organizuotoje popietėje. </w:t>
            </w:r>
          </w:p>
          <w:p w:rsidR="0022280C" w:rsidRPr="00D56D39" w:rsidRDefault="00D7066E" w:rsidP="0022280C">
            <w:pPr>
              <w:rPr>
                <w:lang w:val="lt-LT"/>
              </w:rPr>
            </w:pPr>
            <w:r>
              <w:rPr>
                <w:lang w:val="lt-LT"/>
              </w:rPr>
              <w:t xml:space="preserve">Metodinis susitikimas su kitos mokyklos pedagogų bendruomene. </w:t>
            </w:r>
          </w:p>
          <w:p w:rsidR="008E1408" w:rsidRPr="00D56D39" w:rsidRDefault="008E1408" w:rsidP="00F962DA">
            <w:pPr>
              <w:rPr>
                <w:lang w:val="lt-LT"/>
              </w:rPr>
            </w:pPr>
          </w:p>
        </w:tc>
        <w:tc>
          <w:tcPr>
            <w:tcW w:w="1705" w:type="dxa"/>
          </w:tcPr>
          <w:p w:rsidR="008E1408" w:rsidRPr="00D56D39" w:rsidRDefault="008E1408" w:rsidP="00F962DA">
            <w:pPr>
              <w:rPr>
                <w:lang w:val="lt-LT"/>
              </w:rPr>
            </w:pPr>
            <w:r w:rsidRPr="00D56D39">
              <w:rPr>
                <w:lang w:val="lt-LT"/>
              </w:rPr>
              <w:lastRenderedPageBreak/>
              <w:t xml:space="preserve">Direktoriaus pavaduotojas ugdymui, </w:t>
            </w:r>
          </w:p>
          <w:p w:rsidR="008E1408" w:rsidRPr="00D56D39" w:rsidRDefault="008E1408" w:rsidP="00F962DA">
            <w:pPr>
              <w:rPr>
                <w:lang w:val="lt-LT"/>
              </w:rPr>
            </w:pPr>
            <w:r w:rsidRPr="00D56D39">
              <w:rPr>
                <w:lang w:val="lt-LT"/>
              </w:rPr>
              <w:lastRenderedPageBreak/>
              <w:t>Metodinė grupė</w:t>
            </w:r>
          </w:p>
        </w:tc>
        <w:tc>
          <w:tcPr>
            <w:tcW w:w="1980" w:type="dxa"/>
          </w:tcPr>
          <w:p w:rsidR="008E1408" w:rsidRPr="00D56D39" w:rsidRDefault="00846459" w:rsidP="00F962DA">
            <w:pPr>
              <w:rPr>
                <w:lang w:val="lt-LT"/>
              </w:rPr>
            </w:pPr>
            <w:r w:rsidRPr="00D56D39">
              <w:rPr>
                <w:lang w:val="lt-LT"/>
              </w:rPr>
              <w:lastRenderedPageBreak/>
              <w:t xml:space="preserve">2018/2019 </w:t>
            </w:r>
            <w:r w:rsidR="008E1408" w:rsidRPr="00D56D39">
              <w:rPr>
                <w:lang w:val="lt-LT"/>
              </w:rPr>
              <w:t>m.m.</w:t>
            </w:r>
          </w:p>
        </w:tc>
        <w:tc>
          <w:tcPr>
            <w:tcW w:w="1560" w:type="dxa"/>
          </w:tcPr>
          <w:p w:rsidR="008E1408" w:rsidRDefault="008E1408" w:rsidP="00F962DA">
            <w:pPr>
              <w:rPr>
                <w:lang w:val="lt-LT"/>
              </w:rPr>
            </w:pPr>
            <w:r w:rsidRPr="00D56D39">
              <w:rPr>
                <w:lang w:val="lt-LT"/>
              </w:rPr>
              <w:t xml:space="preserve"> </w:t>
            </w:r>
            <w:r w:rsidR="002035C0">
              <w:rPr>
                <w:lang w:val="lt-LT"/>
              </w:rPr>
              <w:t xml:space="preserve">UP </w:t>
            </w:r>
            <w:r w:rsidRPr="00D56D39">
              <w:rPr>
                <w:lang w:val="lt-LT"/>
              </w:rPr>
              <w:t>lėšos</w:t>
            </w:r>
          </w:p>
          <w:p w:rsidR="002035C0" w:rsidRPr="00D56D39" w:rsidRDefault="002035C0" w:rsidP="00F962DA">
            <w:pPr>
              <w:rPr>
                <w:lang w:val="lt-LT"/>
              </w:rPr>
            </w:pPr>
            <w:r w:rsidRPr="00D56D39">
              <w:rPr>
                <w:lang w:val="lt-LT"/>
              </w:rPr>
              <w:t>Žmogiškieji ištekliai</w:t>
            </w:r>
          </w:p>
        </w:tc>
      </w:tr>
      <w:tr w:rsidR="00350A4B" w:rsidRPr="00D56D39" w:rsidTr="00E0019F">
        <w:trPr>
          <w:trHeight w:val="3024"/>
        </w:trPr>
        <w:tc>
          <w:tcPr>
            <w:tcW w:w="2268" w:type="dxa"/>
          </w:tcPr>
          <w:p w:rsidR="002035C0" w:rsidRDefault="008E1408" w:rsidP="00DD164D">
            <w:pPr>
              <w:rPr>
                <w:lang w:val="lt-LT"/>
              </w:rPr>
            </w:pPr>
            <w:r w:rsidRPr="00D56D39">
              <w:rPr>
                <w:lang w:val="lt-LT"/>
              </w:rPr>
              <w:lastRenderedPageBreak/>
              <w:t xml:space="preserve">2.3. </w:t>
            </w:r>
          </w:p>
          <w:p w:rsidR="008E1408" w:rsidRPr="00D56D39" w:rsidRDefault="00794F82" w:rsidP="00DD164D">
            <w:pPr>
              <w:rPr>
                <w:lang w:val="lt-LT"/>
              </w:rPr>
            </w:pPr>
            <w:r w:rsidRPr="00D56D39">
              <w:rPr>
                <w:lang w:val="lt-LT"/>
              </w:rPr>
              <w:t>NEC organizuojamų NMPP</w:t>
            </w:r>
            <w:r w:rsidR="0022280C" w:rsidRPr="00D56D39">
              <w:rPr>
                <w:lang w:val="lt-LT"/>
              </w:rPr>
              <w:t xml:space="preserve">  vykdymas ir aptarimas metodinėje grupėje, individualių konsultacijų metu.</w:t>
            </w:r>
          </w:p>
        </w:tc>
        <w:tc>
          <w:tcPr>
            <w:tcW w:w="2970" w:type="dxa"/>
          </w:tcPr>
          <w:p w:rsidR="00794F82" w:rsidRPr="00D56D39" w:rsidRDefault="00794F82" w:rsidP="00794F82">
            <w:pPr>
              <w:rPr>
                <w:lang w:val="lt-LT"/>
              </w:rPr>
            </w:pPr>
            <w:r w:rsidRPr="00D56D39">
              <w:rPr>
                <w:lang w:val="lt-LT"/>
              </w:rPr>
              <w:t xml:space="preserve">Nacionalinių tyrimų, diagnostinių, standartizuotų testų,  NMPP rezultatų analizė ir panaudojimas mokinių pasiekimams gerinti </w:t>
            </w:r>
          </w:p>
          <w:p w:rsidR="00794F82" w:rsidRPr="00D56D39" w:rsidRDefault="00794F82" w:rsidP="0022280C">
            <w:pPr>
              <w:rPr>
                <w:lang w:val="lt-LT"/>
              </w:rPr>
            </w:pPr>
          </w:p>
        </w:tc>
        <w:tc>
          <w:tcPr>
            <w:tcW w:w="2525" w:type="dxa"/>
          </w:tcPr>
          <w:p w:rsidR="00794F82" w:rsidRPr="00D56D39" w:rsidRDefault="00794F82" w:rsidP="00794F82">
            <w:pPr>
              <w:rPr>
                <w:lang w:val="lt-LT"/>
              </w:rPr>
            </w:pPr>
            <w:r w:rsidRPr="00D56D39">
              <w:rPr>
                <w:lang w:val="lt-LT"/>
              </w:rPr>
              <w:t xml:space="preserve">Mokinių pažangos pokyčiai kas 2 metus, remiantis standartizuotų testų ir NMPP rezultatais (nuo 2 </w:t>
            </w:r>
            <w:proofErr w:type="spellStart"/>
            <w:r w:rsidRPr="00D56D39">
              <w:rPr>
                <w:lang w:val="lt-LT"/>
              </w:rPr>
              <w:t>kl</w:t>
            </w:r>
            <w:proofErr w:type="spellEnd"/>
            <w:r w:rsidRPr="00D56D39">
              <w:rPr>
                <w:lang w:val="lt-LT"/>
              </w:rPr>
              <w:t>.)</w:t>
            </w:r>
          </w:p>
          <w:p w:rsidR="00794F82" w:rsidRPr="00D56D39" w:rsidRDefault="00794F82" w:rsidP="00794F82">
            <w:pPr>
              <w:rPr>
                <w:lang w:val="lt-LT"/>
              </w:rPr>
            </w:pPr>
            <w:r w:rsidRPr="00D56D39">
              <w:rPr>
                <w:lang w:val="lt-LT"/>
              </w:rPr>
              <w:t>Mokytojų, pasinaudojusių Standartizuotų programų ir NMPP  rezultatų pateikta medžiaga pamokose ir savo darbo re</w:t>
            </w:r>
            <w:r w:rsidR="00350A4B">
              <w:rPr>
                <w:lang w:val="lt-LT"/>
              </w:rPr>
              <w:t xml:space="preserve">zultatų įsivertinimui, </w:t>
            </w:r>
            <w:proofErr w:type="spellStart"/>
            <w:r w:rsidR="00350A4B">
              <w:rPr>
                <w:lang w:val="lt-LT"/>
              </w:rPr>
              <w:t>proc</w:t>
            </w:r>
            <w:proofErr w:type="spellEnd"/>
            <w:r w:rsidR="00350A4B">
              <w:rPr>
                <w:lang w:val="lt-LT"/>
              </w:rPr>
              <w:t>. (65</w:t>
            </w:r>
            <w:r w:rsidRPr="00D56D39">
              <w:rPr>
                <w:lang w:val="lt-LT"/>
              </w:rPr>
              <w:t xml:space="preserve"> </w:t>
            </w:r>
            <w:proofErr w:type="spellStart"/>
            <w:r w:rsidRPr="00D56D39">
              <w:rPr>
                <w:lang w:val="lt-LT"/>
              </w:rPr>
              <w:t>proc</w:t>
            </w:r>
            <w:proofErr w:type="spellEnd"/>
            <w:r w:rsidRPr="00D56D39">
              <w:rPr>
                <w:lang w:val="lt-LT"/>
              </w:rPr>
              <w:t>.)</w:t>
            </w:r>
          </w:p>
          <w:p w:rsidR="0022280C" w:rsidRPr="00D56D39" w:rsidRDefault="0022280C" w:rsidP="00794F82">
            <w:pPr>
              <w:rPr>
                <w:lang w:val="lt-LT"/>
              </w:rPr>
            </w:pPr>
          </w:p>
        </w:tc>
        <w:tc>
          <w:tcPr>
            <w:tcW w:w="1705" w:type="dxa"/>
          </w:tcPr>
          <w:p w:rsidR="008E1408" w:rsidRPr="00D56D39" w:rsidRDefault="008E1408" w:rsidP="00F962DA">
            <w:pPr>
              <w:rPr>
                <w:lang w:val="lt-LT"/>
              </w:rPr>
            </w:pPr>
            <w:r w:rsidRPr="00D56D39">
              <w:rPr>
                <w:lang w:val="lt-LT"/>
              </w:rPr>
              <w:t>Direktoriaus pavaduotojas ugdymui.</w:t>
            </w:r>
          </w:p>
        </w:tc>
        <w:tc>
          <w:tcPr>
            <w:tcW w:w="1980" w:type="dxa"/>
          </w:tcPr>
          <w:p w:rsidR="008E1408" w:rsidRPr="00D56D39" w:rsidRDefault="00846459" w:rsidP="00F962DA">
            <w:pPr>
              <w:rPr>
                <w:lang w:val="lt-LT"/>
              </w:rPr>
            </w:pPr>
            <w:r w:rsidRPr="00D56D39">
              <w:rPr>
                <w:lang w:val="lt-LT"/>
              </w:rPr>
              <w:t>2018/2019</w:t>
            </w:r>
            <w:r w:rsidR="008E1408" w:rsidRPr="00D56D39">
              <w:rPr>
                <w:lang w:val="lt-LT"/>
              </w:rPr>
              <w:t xml:space="preserve"> m.m.</w:t>
            </w:r>
          </w:p>
        </w:tc>
        <w:tc>
          <w:tcPr>
            <w:tcW w:w="1560" w:type="dxa"/>
          </w:tcPr>
          <w:p w:rsidR="008E1408" w:rsidRDefault="008E1408" w:rsidP="002035C0">
            <w:pPr>
              <w:ind w:hanging="108"/>
              <w:rPr>
                <w:lang w:val="lt-LT"/>
              </w:rPr>
            </w:pPr>
            <w:r w:rsidRPr="00D56D39">
              <w:rPr>
                <w:lang w:val="lt-LT"/>
              </w:rPr>
              <w:t xml:space="preserve"> </w:t>
            </w:r>
            <w:r w:rsidR="002035C0">
              <w:rPr>
                <w:lang w:val="lt-LT"/>
              </w:rPr>
              <w:t xml:space="preserve"> UP </w:t>
            </w:r>
            <w:r w:rsidRPr="00D56D39">
              <w:rPr>
                <w:lang w:val="lt-LT"/>
              </w:rPr>
              <w:t>lėšos</w:t>
            </w:r>
          </w:p>
          <w:p w:rsidR="002035C0" w:rsidRPr="00D56D39" w:rsidRDefault="002035C0" w:rsidP="002035C0">
            <w:pPr>
              <w:ind w:firstLine="34"/>
              <w:rPr>
                <w:lang w:val="lt-LT"/>
              </w:rPr>
            </w:pPr>
            <w:r w:rsidRPr="00D56D39">
              <w:rPr>
                <w:lang w:val="lt-LT"/>
              </w:rPr>
              <w:t>Žmogiškieji ištekliai</w:t>
            </w:r>
          </w:p>
        </w:tc>
      </w:tr>
    </w:tbl>
    <w:p w:rsidR="008E1408" w:rsidRPr="00D56D39" w:rsidRDefault="008E1408" w:rsidP="008E1408">
      <w:pPr>
        <w:ind w:left="-142" w:firstLine="142"/>
      </w:pPr>
    </w:p>
    <w:p w:rsidR="008E1408" w:rsidRPr="00D56D39" w:rsidRDefault="008E1408" w:rsidP="008E1408">
      <w:pPr>
        <w:rPr>
          <w:b/>
        </w:rPr>
      </w:pPr>
    </w:p>
    <w:p w:rsidR="00213A7E" w:rsidRPr="00D56D39" w:rsidRDefault="008E1408" w:rsidP="00213A7E">
      <w:pPr>
        <w:autoSpaceDE w:val="0"/>
        <w:autoSpaceDN w:val="0"/>
        <w:adjustRightInd w:val="0"/>
        <w:rPr>
          <w:b/>
          <w:bCs/>
        </w:rPr>
      </w:pPr>
      <w:r w:rsidRPr="00D56D39">
        <w:rPr>
          <w:b/>
        </w:rPr>
        <w:t xml:space="preserve">3. </w:t>
      </w:r>
      <w:r w:rsidR="00213A7E" w:rsidRPr="00D56D39">
        <w:rPr>
          <w:b/>
          <w:bCs/>
        </w:rPr>
        <w:t>Laiduoti saugią ir estetišką ugdymo ir ugdymosi aplinką vaikui ir bendruomenei</w:t>
      </w:r>
    </w:p>
    <w:p w:rsidR="008E1408" w:rsidRPr="00D56D39" w:rsidRDefault="008E1408" w:rsidP="008E1408">
      <w:pPr>
        <w:rPr>
          <w:b/>
        </w:rPr>
      </w:pPr>
    </w:p>
    <w:tbl>
      <w:tblPr>
        <w:tblStyle w:val="Lentelstinklelis"/>
        <w:tblW w:w="0" w:type="auto"/>
        <w:tblLook w:val="04A0" w:firstRow="1" w:lastRow="0" w:firstColumn="1" w:lastColumn="0" w:noHBand="0" w:noVBand="1"/>
      </w:tblPr>
      <w:tblGrid>
        <w:gridCol w:w="2109"/>
        <w:gridCol w:w="2693"/>
        <w:gridCol w:w="2977"/>
        <w:gridCol w:w="1643"/>
        <w:gridCol w:w="1559"/>
        <w:gridCol w:w="2127"/>
      </w:tblGrid>
      <w:tr w:rsidR="008E1408" w:rsidRPr="00D56D39" w:rsidTr="00F962DA">
        <w:tc>
          <w:tcPr>
            <w:tcW w:w="2093" w:type="dxa"/>
          </w:tcPr>
          <w:p w:rsidR="008E1408" w:rsidRPr="00D56D39" w:rsidRDefault="008E1408" w:rsidP="00F962DA">
            <w:pPr>
              <w:rPr>
                <w:lang w:val="lt-LT"/>
              </w:rPr>
            </w:pPr>
            <w:r w:rsidRPr="00D56D39">
              <w:rPr>
                <w:lang w:val="lt-LT"/>
              </w:rPr>
              <w:t>Uždaviniai</w:t>
            </w:r>
          </w:p>
        </w:tc>
        <w:tc>
          <w:tcPr>
            <w:tcW w:w="2693" w:type="dxa"/>
          </w:tcPr>
          <w:p w:rsidR="008E1408" w:rsidRPr="00D56D39" w:rsidRDefault="008E1408" w:rsidP="00F962DA">
            <w:pPr>
              <w:rPr>
                <w:lang w:val="lt-LT"/>
              </w:rPr>
            </w:pPr>
            <w:r w:rsidRPr="00D56D39">
              <w:rPr>
                <w:lang w:val="lt-LT"/>
              </w:rPr>
              <w:t xml:space="preserve">Priemonės </w:t>
            </w:r>
          </w:p>
        </w:tc>
        <w:tc>
          <w:tcPr>
            <w:tcW w:w="2977" w:type="dxa"/>
          </w:tcPr>
          <w:p w:rsidR="008E1408" w:rsidRPr="00D56D39" w:rsidRDefault="008E1408" w:rsidP="00F962DA">
            <w:pPr>
              <w:rPr>
                <w:lang w:val="lt-LT"/>
              </w:rPr>
            </w:pPr>
            <w:r w:rsidRPr="00D56D39">
              <w:rPr>
                <w:lang w:val="lt-LT"/>
              </w:rPr>
              <w:t>Sėkmės kriterijus</w:t>
            </w:r>
          </w:p>
        </w:tc>
        <w:tc>
          <w:tcPr>
            <w:tcW w:w="1559" w:type="dxa"/>
          </w:tcPr>
          <w:p w:rsidR="008E1408" w:rsidRPr="00D56D39" w:rsidRDefault="008E1408" w:rsidP="00F962DA">
            <w:pPr>
              <w:rPr>
                <w:lang w:val="lt-LT"/>
              </w:rPr>
            </w:pPr>
            <w:r w:rsidRPr="00D56D39">
              <w:rPr>
                <w:lang w:val="lt-LT"/>
              </w:rPr>
              <w:t>Atsakingi asmenys</w:t>
            </w:r>
          </w:p>
        </w:tc>
        <w:tc>
          <w:tcPr>
            <w:tcW w:w="1559" w:type="dxa"/>
          </w:tcPr>
          <w:p w:rsidR="008E1408" w:rsidRPr="00D56D39" w:rsidRDefault="008E1408" w:rsidP="00F962DA">
            <w:pPr>
              <w:rPr>
                <w:lang w:val="lt-LT"/>
              </w:rPr>
            </w:pPr>
            <w:r w:rsidRPr="00D56D39">
              <w:rPr>
                <w:lang w:val="lt-LT"/>
              </w:rPr>
              <w:t xml:space="preserve">Laikas </w:t>
            </w:r>
          </w:p>
        </w:tc>
        <w:tc>
          <w:tcPr>
            <w:tcW w:w="2127" w:type="dxa"/>
          </w:tcPr>
          <w:p w:rsidR="008E1408" w:rsidRPr="00D56D39" w:rsidRDefault="008E1408" w:rsidP="00F962DA">
            <w:pPr>
              <w:rPr>
                <w:lang w:val="lt-LT"/>
              </w:rPr>
            </w:pPr>
            <w:r w:rsidRPr="00D56D39">
              <w:rPr>
                <w:lang w:val="lt-LT"/>
              </w:rPr>
              <w:t xml:space="preserve">Ištekliai </w:t>
            </w:r>
          </w:p>
        </w:tc>
      </w:tr>
      <w:tr w:rsidR="008E1408" w:rsidRPr="00D56D39" w:rsidTr="00F962DA">
        <w:tc>
          <w:tcPr>
            <w:tcW w:w="2093" w:type="dxa"/>
          </w:tcPr>
          <w:p w:rsidR="00350A4B" w:rsidRDefault="008E1408" w:rsidP="00213A7E">
            <w:pPr>
              <w:rPr>
                <w:lang w:val="lt-LT"/>
              </w:rPr>
            </w:pPr>
            <w:r w:rsidRPr="00D56D39">
              <w:rPr>
                <w:lang w:val="lt-LT"/>
              </w:rPr>
              <w:t xml:space="preserve">3.1. </w:t>
            </w:r>
          </w:p>
          <w:p w:rsidR="008E1408" w:rsidRPr="00D56D39" w:rsidRDefault="00350A4B" w:rsidP="00213A7E">
            <w:pPr>
              <w:rPr>
                <w:lang w:val="lt-LT"/>
              </w:rPr>
            </w:pPr>
            <w:r>
              <w:rPr>
                <w:lang w:val="lt-LT"/>
              </w:rPr>
              <w:t>S</w:t>
            </w:r>
            <w:r w:rsidR="00213A7E" w:rsidRPr="00D56D39">
              <w:rPr>
                <w:lang w:val="lt-LT"/>
              </w:rPr>
              <w:t xml:space="preserve">augios ir estetiškos mokymosi aplinkos </w:t>
            </w:r>
            <w:r w:rsidR="00213A7E" w:rsidRPr="00D56D39">
              <w:rPr>
                <w:lang w:val="lt-LT"/>
              </w:rPr>
              <w:lastRenderedPageBreak/>
              <w:t>nuolatinis kūrimas</w:t>
            </w:r>
          </w:p>
        </w:tc>
        <w:tc>
          <w:tcPr>
            <w:tcW w:w="2693" w:type="dxa"/>
          </w:tcPr>
          <w:p w:rsidR="008E1408" w:rsidRPr="00D56D39" w:rsidRDefault="00213A7E" w:rsidP="00F962DA">
            <w:pPr>
              <w:rPr>
                <w:lang w:val="lt-LT"/>
              </w:rPr>
            </w:pPr>
            <w:r w:rsidRPr="00D56D39">
              <w:rPr>
                <w:color w:val="000000"/>
                <w:lang w:val="lt-LT"/>
              </w:rPr>
              <w:lastRenderedPageBreak/>
              <w:t>Įstaigos teritorijos tvarkymas, želdynų genėjimas ir naujų pasodinimas.</w:t>
            </w:r>
            <w:r w:rsidR="002035C0">
              <w:rPr>
                <w:color w:val="000000"/>
                <w:lang w:val="lt-LT"/>
              </w:rPr>
              <w:t xml:space="preserve"> Pastato </w:t>
            </w:r>
            <w:r w:rsidR="002035C0">
              <w:rPr>
                <w:color w:val="000000"/>
                <w:lang w:val="lt-LT"/>
              </w:rPr>
              <w:lastRenderedPageBreak/>
              <w:t>vidaus tvarkymas, kosmetinio remonto darbai.</w:t>
            </w:r>
          </w:p>
        </w:tc>
        <w:tc>
          <w:tcPr>
            <w:tcW w:w="2977" w:type="dxa"/>
          </w:tcPr>
          <w:p w:rsidR="008E1408" w:rsidRDefault="00350A4B" w:rsidP="00F962DA">
            <w:pPr>
              <w:rPr>
                <w:lang w:val="lt-LT"/>
              </w:rPr>
            </w:pPr>
            <w:r>
              <w:rPr>
                <w:lang w:val="lt-LT"/>
              </w:rPr>
              <w:lastRenderedPageBreak/>
              <w:t xml:space="preserve">Nauji sodiniai mokyklos teritorijoje. </w:t>
            </w:r>
          </w:p>
          <w:p w:rsidR="00350A4B" w:rsidRPr="00D56D39" w:rsidRDefault="00350A4B" w:rsidP="00F962DA">
            <w:pPr>
              <w:rPr>
                <w:lang w:val="lt-LT"/>
              </w:rPr>
            </w:pPr>
            <w:r>
              <w:rPr>
                <w:lang w:val="lt-LT"/>
              </w:rPr>
              <w:t>Vidaus įsivertinimo</w:t>
            </w:r>
            <w:r w:rsidR="00D7066E">
              <w:rPr>
                <w:lang w:val="lt-LT"/>
              </w:rPr>
              <w:t xml:space="preserve"> </w:t>
            </w:r>
            <w:r>
              <w:rPr>
                <w:lang w:val="lt-LT"/>
              </w:rPr>
              <w:t xml:space="preserve">rodikliai- 75 </w:t>
            </w:r>
            <w:proofErr w:type="spellStart"/>
            <w:r>
              <w:rPr>
                <w:lang w:val="lt-LT"/>
              </w:rPr>
              <w:t>proc</w:t>
            </w:r>
            <w:proofErr w:type="spellEnd"/>
            <w:r>
              <w:rPr>
                <w:lang w:val="lt-LT"/>
              </w:rPr>
              <w:t xml:space="preserve">. teigs, kad </w:t>
            </w:r>
            <w:r>
              <w:rPr>
                <w:lang w:val="lt-LT"/>
              </w:rPr>
              <w:lastRenderedPageBreak/>
              <w:t>kuriama jauki, tvarkinga ir estetiška aplinka.</w:t>
            </w:r>
          </w:p>
        </w:tc>
        <w:tc>
          <w:tcPr>
            <w:tcW w:w="1559" w:type="dxa"/>
          </w:tcPr>
          <w:p w:rsidR="008E1408" w:rsidRPr="00D56D39" w:rsidRDefault="00350A4B" w:rsidP="00350A4B">
            <w:pPr>
              <w:rPr>
                <w:lang w:val="lt-LT"/>
              </w:rPr>
            </w:pPr>
            <w:r>
              <w:rPr>
                <w:lang w:val="lt-LT"/>
              </w:rPr>
              <w:lastRenderedPageBreak/>
              <w:t xml:space="preserve">Direktorius, direktoriaus pavaduotojas ūkiui ir </w:t>
            </w:r>
            <w:r>
              <w:rPr>
                <w:lang w:val="lt-LT"/>
              </w:rPr>
              <w:lastRenderedPageBreak/>
              <w:t>administracijai</w:t>
            </w:r>
            <w:r w:rsidR="008E1408" w:rsidRPr="00D56D39">
              <w:rPr>
                <w:lang w:val="lt-LT"/>
              </w:rPr>
              <w:t xml:space="preserve"> </w:t>
            </w:r>
          </w:p>
        </w:tc>
        <w:tc>
          <w:tcPr>
            <w:tcW w:w="1559" w:type="dxa"/>
          </w:tcPr>
          <w:p w:rsidR="008E1408" w:rsidRPr="00D56D39" w:rsidRDefault="00846459" w:rsidP="00F962DA">
            <w:pPr>
              <w:rPr>
                <w:lang w:val="lt-LT"/>
              </w:rPr>
            </w:pPr>
            <w:r w:rsidRPr="00D56D39">
              <w:rPr>
                <w:lang w:val="lt-LT"/>
              </w:rPr>
              <w:lastRenderedPageBreak/>
              <w:t>2018/2019</w:t>
            </w:r>
            <w:r w:rsidR="008E1408" w:rsidRPr="00D56D39">
              <w:rPr>
                <w:lang w:val="lt-LT"/>
              </w:rPr>
              <w:t xml:space="preserve"> m.m.</w:t>
            </w:r>
          </w:p>
        </w:tc>
        <w:tc>
          <w:tcPr>
            <w:tcW w:w="2127" w:type="dxa"/>
          </w:tcPr>
          <w:p w:rsidR="008E1408" w:rsidRPr="00D56D39" w:rsidRDefault="008E1408" w:rsidP="00F962DA">
            <w:pPr>
              <w:rPr>
                <w:lang w:val="lt-LT"/>
              </w:rPr>
            </w:pPr>
            <w:r w:rsidRPr="00D56D39">
              <w:rPr>
                <w:lang w:val="lt-LT"/>
              </w:rPr>
              <w:t xml:space="preserve"> </w:t>
            </w:r>
            <w:r w:rsidR="002035C0">
              <w:rPr>
                <w:lang w:val="lt-LT"/>
              </w:rPr>
              <w:t xml:space="preserve"> Savivaldybės biudžeto ir </w:t>
            </w:r>
            <w:proofErr w:type="spellStart"/>
            <w:r w:rsidR="002035C0">
              <w:rPr>
                <w:lang w:val="lt-LT"/>
              </w:rPr>
              <w:t>spec</w:t>
            </w:r>
            <w:proofErr w:type="spellEnd"/>
            <w:r w:rsidR="002035C0">
              <w:rPr>
                <w:lang w:val="lt-LT"/>
              </w:rPr>
              <w:t xml:space="preserve">. programų bei finansavimo </w:t>
            </w:r>
            <w:r w:rsidR="002035C0">
              <w:rPr>
                <w:lang w:val="lt-LT"/>
              </w:rPr>
              <w:lastRenderedPageBreak/>
              <w:t>programų lėšos</w:t>
            </w:r>
          </w:p>
          <w:p w:rsidR="008E1408" w:rsidRPr="00D56D39" w:rsidRDefault="008E1408" w:rsidP="00F962DA">
            <w:pPr>
              <w:rPr>
                <w:lang w:val="lt-LT"/>
              </w:rPr>
            </w:pPr>
            <w:r w:rsidRPr="00D56D39">
              <w:rPr>
                <w:lang w:val="lt-LT"/>
              </w:rPr>
              <w:t>Žmogiškieji ištekliai</w:t>
            </w:r>
          </w:p>
        </w:tc>
      </w:tr>
      <w:tr w:rsidR="008E1408" w:rsidRPr="00D56D39" w:rsidTr="00F962DA">
        <w:tc>
          <w:tcPr>
            <w:tcW w:w="2093" w:type="dxa"/>
          </w:tcPr>
          <w:p w:rsidR="00D7066E" w:rsidRDefault="008E1408" w:rsidP="00213A7E">
            <w:pPr>
              <w:rPr>
                <w:lang w:val="lt-LT"/>
              </w:rPr>
            </w:pPr>
            <w:r w:rsidRPr="00D56D39">
              <w:rPr>
                <w:lang w:val="lt-LT"/>
              </w:rPr>
              <w:lastRenderedPageBreak/>
              <w:t xml:space="preserve">3.2. </w:t>
            </w:r>
          </w:p>
          <w:p w:rsidR="008E1408" w:rsidRPr="00D56D39" w:rsidRDefault="00213A7E" w:rsidP="00213A7E">
            <w:pPr>
              <w:rPr>
                <w:lang w:val="lt-LT"/>
              </w:rPr>
            </w:pPr>
            <w:r w:rsidRPr="00D56D39">
              <w:rPr>
                <w:lang w:val="lt-LT"/>
              </w:rPr>
              <w:t>Stiprinti bendruomeniškumą įtraukiant personalą bei tėvus į bendradarbiavimo veiklas ir nuolatinį tobulėjimą</w:t>
            </w:r>
            <w:r w:rsidR="00D7066E">
              <w:rPr>
                <w:lang w:val="lt-LT"/>
              </w:rPr>
              <w:t>.</w:t>
            </w:r>
          </w:p>
        </w:tc>
        <w:tc>
          <w:tcPr>
            <w:tcW w:w="2693" w:type="dxa"/>
          </w:tcPr>
          <w:p w:rsidR="008E1408" w:rsidRPr="00D56D39" w:rsidRDefault="00213A7E" w:rsidP="00F962DA">
            <w:pPr>
              <w:rPr>
                <w:color w:val="000000"/>
                <w:lang w:val="lt-LT"/>
              </w:rPr>
            </w:pPr>
            <w:r w:rsidRPr="00D56D39">
              <w:rPr>
                <w:color w:val="000000"/>
                <w:lang w:val="lt-LT"/>
              </w:rPr>
              <w:t>Aktualios vaikų tėvams informacijos skleidimas informaciniuose stenduose, grupėse, įstaigos tinklalapyje, individualiai</w:t>
            </w:r>
          </w:p>
          <w:p w:rsidR="00213A7E" w:rsidRPr="00D56D39" w:rsidRDefault="00213A7E" w:rsidP="00F962DA">
            <w:pPr>
              <w:rPr>
                <w:color w:val="000000"/>
                <w:lang w:val="lt-LT"/>
              </w:rPr>
            </w:pPr>
            <w:r w:rsidRPr="00D56D39">
              <w:rPr>
                <w:color w:val="000000"/>
                <w:lang w:val="lt-LT"/>
              </w:rPr>
              <w:t>Individualus konsultavimas vaiko pažangos ir pasiekimų klausimais.</w:t>
            </w:r>
          </w:p>
          <w:p w:rsidR="00213A7E" w:rsidRPr="00D56D39" w:rsidRDefault="00D7066E" w:rsidP="00F962DA">
            <w:pPr>
              <w:rPr>
                <w:lang w:val="lt-LT"/>
              </w:rPr>
            </w:pPr>
            <w:r>
              <w:rPr>
                <w:color w:val="000000"/>
                <w:lang w:val="lt-LT"/>
              </w:rPr>
              <w:t>Bendruomeniniai klasių, mokyklos renginiai.</w:t>
            </w:r>
          </w:p>
        </w:tc>
        <w:tc>
          <w:tcPr>
            <w:tcW w:w="2977" w:type="dxa"/>
          </w:tcPr>
          <w:p w:rsidR="002035C0" w:rsidRPr="00073EB7" w:rsidRDefault="002035C0" w:rsidP="00F962DA">
            <w:pPr>
              <w:rPr>
                <w:lang w:val="lt-LT"/>
              </w:rPr>
            </w:pPr>
            <w:r w:rsidRPr="00073EB7">
              <w:rPr>
                <w:lang w:val="lt-LT"/>
              </w:rPr>
              <w:t>2 tradiciniai mokyklos renginiai visai mokyklos bendruomenei.</w:t>
            </w:r>
          </w:p>
          <w:p w:rsidR="008E1408" w:rsidRPr="00073EB7" w:rsidRDefault="00D7066E" w:rsidP="00F962DA">
            <w:pPr>
              <w:rPr>
                <w:lang w:val="lt-LT"/>
              </w:rPr>
            </w:pPr>
            <w:r w:rsidRPr="00073EB7">
              <w:rPr>
                <w:lang w:val="lt-LT"/>
              </w:rPr>
              <w:t xml:space="preserve">Informacinėse priemonėse, vietos žiniasklaidoje paviešinta 8 </w:t>
            </w:r>
            <w:r w:rsidR="002035C0" w:rsidRPr="00073EB7">
              <w:rPr>
                <w:lang w:val="lt-LT"/>
              </w:rPr>
              <w:t>klasių/</w:t>
            </w:r>
            <w:r w:rsidRPr="00073EB7">
              <w:rPr>
                <w:lang w:val="lt-LT"/>
              </w:rPr>
              <w:t>mokyklos renginiai.</w:t>
            </w:r>
          </w:p>
          <w:p w:rsidR="00D7066E" w:rsidRPr="00D56D39" w:rsidRDefault="00D7066E" w:rsidP="00F962DA">
            <w:pPr>
              <w:rPr>
                <w:lang w:val="lt-LT"/>
              </w:rPr>
            </w:pPr>
          </w:p>
        </w:tc>
        <w:tc>
          <w:tcPr>
            <w:tcW w:w="1559" w:type="dxa"/>
          </w:tcPr>
          <w:p w:rsidR="008E1408" w:rsidRPr="00D56D39" w:rsidRDefault="008E1408" w:rsidP="00F962DA">
            <w:pPr>
              <w:rPr>
                <w:lang w:val="lt-LT"/>
              </w:rPr>
            </w:pPr>
            <w:r w:rsidRPr="00D56D39">
              <w:rPr>
                <w:lang w:val="lt-LT"/>
              </w:rPr>
              <w:t>Direktorius,</w:t>
            </w:r>
          </w:p>
          <w:p w:rsidR="008E1408" w:rsidRPr="00D56D39" w:rsidRDefault="008E1408" w:rsidP="00F962DA">
            <w:pPr>
              <w:rPr>
                <w:lang w:val="lt-LT"/>
              </w:rPr>
            </w:pPr>
            <w:r w:rsidRPr="00D56D39">
              <w:rPr>
                <w:lang w:val="lt-LT"/>
              </w:rPr>
              <w:t>Psichologas,</w:t>
            </w:r>
          </w:p>
          <w:p w:rsidR="008E1408" w:rsidRPr="00D56D39" w:rsidRDefault="008E1408" w:rsidP="00F962DA">
            <w:pPr>
              <w:rPr>
                <w:lang w:val="lt-LT"/>
              </w:rPr>
            </w:pPr>
            <w:r w:rsidRPr="00D56D39">
              <w:rPr>
                <w:lang w:val="lt-LT"/>
              </w:rPr>
              <w:t>Socialinis pedagogas</w:t>
            </w:r>
          </w:p>
        </w:tc>
        <w:tc>
          <w:tcPr>
            <w:tcW w:w="1559" w:type="dxa"/>
          </w:tcPr>
          <w:p w:rsidR="008E1408" w:rsidRPr="00D56D39" w:rsidRDefault="00846459" w:rsidP="00F962DA">
            <w:pPr>
              <w:rPr>
                <w:lang w:val="lt-LT"/>
              </w:rPr>
            </w:pPr>
            <w:r w:rsidRPr="00D56D39">
              <w:rPr>
                <w:lang w:val="lt-LT"/>
              </w:rPr>
              <w:t>2018/2019</w:t>
            </w:r>
            <w:r w:rsidR="008E1408" w:rsidRPr="00D56D39">
              <w:rPr>
                <w:lang w:val="lt-LT"/>
              </w:rPr>
              <w:t xml:space="preserve"> m.m.</w:t>
            </w:r>
          </w:p>
        </w:tc>
        <w:tc>
          <w:tcPr>
            <w:tcW w:w="2127" w:type="dxa"/>
          </w:tcPr>
          <w:p w:rsidR="008E1408" w:rsidRPr="00D56D39" w:rsidRDefault="008E1408" w:rsidP="00F962DA">
            <w:pPr>
              <w:rPr>
                <w:lang w:val="lt-LT"/>
              </w:rPr>
            </w:pPr>
            <w:r w:rsidRPr="00D56D39">
              <w:rPr>
                <w:lang w:val="lt-LT"/>
              </w:rPr>
              <w:t xml:space="preserve"> </w:t>
            </w:r>
            <w:r w:rsidR="002035C0">
              <w:rPr>
                <w:lang w:val="lt-LT"/>
              </w:rPr>
              <w:t xml:space="preserve">UP </w:t>
            </w:r>
            <w:r w:rsidRPr="00D56D39">
              <w:rPr>
                <w:lang w:val="lt-LT"/>
              </w:rPr>
              <w:t>lėšos</w:t>
            </w:r>
          </w:p>
          <w:p w:rsidR="008E1408" w:rsidRPr="00D56D39" w:rsidRDefault="008E1408" w:rsidP="00F962DA">
            <w:pPr>
              <w:rPr>
                <w:lang w:val="lt-LT"/>
              </w:rPr>
            </w:pPr>
            <w:r w:rsidRPr="00D56D39">
              <w:rPr>
                <w:lang w:val="lt-LT"/>
              </w:rPr>
              <w:t>Žmogiškieji ištekliai</w:t>
            </w:r>
          </w:p>
        </w:tc>
      </w:tr>
    </w:tbl>
    <w:p w:rsidR="008E1408" w:rsidRPr="00D56D39" w:rsidRDefault="008E1408" w:rsidP="008E1408">
      <w:pPr>
        <w:ind w:left="720"/>
        <w:jc w:val="center"/>
        <w:rPr>
          <w:b/>
        </w:rPr>
      </w:pPr>
    </w:p>
    <w:p w:rsidR="008E1408" w:rsidRDefault="008E1408" w:rsidP="008E1408">
      <w:pPr>
        <w:ind w:left="720"/>
        <w:jc w:val="center"/>
        <w:rPr>
          <w:b/>
        </w:rPr>
      </w:pPr>
      <w:r w:rsidRPr="00D56D39">
        <w:rPr>
          <w:b/>
        </w:rPr>
        <w:t>VII. BAIGIAMOSIOS NUOSTAT</w:t>
      </w:r>
      <w:r w:rsidRPr="00D864F5">
        <w:rPr>
          <w:b/>
        </w:rPr>
        <w:t>OS</w:t>
      </w:r>
    </w:p>
    <w:p w:rsidR="008E1408" w:rsidRPr="00D864F5" w:rsidRDefault="008E1408" w:rsidP="008E1408">
      <w:pPr>
        <w:ind w:left="720"/>
        <w:jc w:val="center"/>
        <w:rPr>
          <w:b/>
        </w:rPr>
      </w:pPr>
    </w:p>
    <w:p w:rsidR="008E1408" w:rsidRPr="000300B4" w:rsidRDefault="008E1408" w:rsidP="008E1408">
      <w:pPr>
        <w:ind w:left="720"/>
      </w:pPr>
      <w:r>
        <w:t>1. Metinės</w:t>
      </w:r>
      <w:r w:rsidRPr="000300B4">
        <w:t xml:space="preserve"> veiklos </w:t>
      </w:r>
      <w:r>
        <w:t>programos</w:t>
      </w:r>
      <w:r w:rsidRPr="000300B4">
        <w:t xml:space="preserve"> įgyvendinimą koordinuos direktoriaus pavaduotoja</w:t>
      </w:r>
      <w:r>
        <w:t>s</w:t>
      </w:r>
      <w:r w:rsidRPr="000300B4">
        <w:t xml:space="preserve"> ugdymui, direktoriaus pavaduotojas ūkiui.</w:t>
      </w:r>
      <w:r w:rsidRPr="000300B4">
        <w:rPr>
          <w:b/>
          <w:bCs/>
        </w:rPr>
        <w:t xml:space="preserve"> </w:t>
      </w:r>
    </w:p>
    <w:p w:rsidR="008E1408" w:rsidRPr="000300B4" w:rsidRDefault="008E1408" w:rsidP="008E1408">
      <w:pPr>
        <w:ind w:left="720"/>
      </w:pPr>
      <w:r>
        <w:t>2.</w:t>
      </w:r>
      <w:r w:rsidRPr="000300B4">
        <w:t xml:space="preserve"> Priežiūrą vykdys mokyklos direktorius.</w:t>
      </w:r>
    </w:p>
    <w:p w:rsidR="008E1408" w:rsidRDefault="008E1408" w:rsidP="008E1408">
      <w:pPr>
        <w:ind w:left="720"/>
      </w:pPr>
      <w:r>
        <w:t>3.</w:t>
      </w:r>
      <w:r w:rsidRPr="000300B4">
        <w:t xml:space="preserve"> </w:t>
      </w:r>
      <w:r>
        <w:t>U</w:t>
      </w:r>
      <w:r w:rsidRPr="000300B4">
        <w:t>ž programos vykdymą bus atsiskaitoma įstaigos savivaldos institucijoms</w:t>
      </w:r>
      <w:r w:rsidR="0077449E">
        <w:t>.</w:t>
      </w:r>
    </w:p>
    <w:p w:rsidR="008E1408" w:rsidRDefault="008E1408" w:rsidP="008E1408">
      <w:pPr>
        <w:ind w:left="720"/>
      </w:pPr>
    </w:p>
    <w:p w:rsidR="008E1408" w:rsidRDefault="008E1408" w:rsidP="008E1408">
      <w:pPr>
        <w:ind w:left="720"/>
      </w:pPr>
    </w:p>
    <w:p w:rsidR="008E1408" w:rsidRDefault="008E1408" w:rsidP="008E1408">
      <w:pPr>
        <w:ind w:left="720"/>
      </w:pPr>
      <w:r>
        <w:t>Parengė                                                                                                                              Direktorė Janina Karpinskienė</w:t>
      </w:r>
    </w:p>
    <w:p w:rsidR="008E1408" w:rsidRDefault="008E1408" w:rsidP="008E1408">
      <w:pPr>
        <w:ind w:left="720"/>
      </w:pPr>
    </w:p>
    <w:p w:rsidR="008E1408" w:rsidRDefault="008E1408" w:rsidP="008E1408">
      <w:pPr>
        <w:ind w:left="720"/>
      </w:pPr>
    </w:p>
    <w:p w:rsidR="008E1408" w:rsidRDefault="008E1408" w:rsidP="008E1408"/>
    <w:p w:rsidR="008E1408" w:rsidRDefault="008E1408" w:rsidP="008E1408">
      <w:pPr>
        <w:spacing w:before="100" w:beforeAutospacing="1" w:after="100" w:afterAutospacing="1"/>
        <w:ind w:left="720"/>
      </w:pPr>
    </w:p>
    <w:p w:rsidR="008E1408" w:rsidRDefault="008E1408" w:rsidP="008E1408"/>
    <w:p w:rsidR="00D274C0" w:rsidRDefault="00D274C0"/>
    <w:sectPr w:rsidR="00D274C0" w:rsidSect="000E413F">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54" w:rsidRDefault="00A83C54">
      <w:r>
        <w:separator/>
      </w:r>
    </w:p>
  </w:endnote>
  <w:endnote w:type="continuationSeparator" w:id="0">
    <w:p w:rsidR="00A83C54" w:rsidRDefault="00A8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54" w:rsidRDefault="00A83C54">
      <w:r>
        <w:separator/>
      </w:r>
    </w:p>
  </w:footnote>
  <w:footnote w:type="continuationSeparator" w:id="0">
    <w:p w:rsidR="00A83C54" w:rsidRDefault="00A8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505"/>
      <w:docPartObj>
        <w:docPartGallery w:val="Page Numbers (Top of Page)"/>
        <w:docPartUnique/>
      </w:docPartObj>
    </w:sdtPr>
    <w:sdtEndPr/>
    <w:sdtContent>
      <w:p w:rsidR="00D864F5" w:rsidRDefault="009A41EA">
        <w:pPr>
          <w:pStyle w:val="Antrats"/>
          <w:jc w:val="center"/>
        </w:pPr>
        <w:r>
          <w:fldChar w:fldCharType="begin"/>
        </w:r>
        <w:r>
          <w:instrText xml:space="preserve"> PAGE   \* MERGEFORMAT </w:instrText>
        </w:r>
        <w:r>
          <w:fldChar w:fldCharType="separate"/>
        </w:r>
        <w:r w:rsidR="006C19FA">
          <w:rPr>
            <w:noProof/>
          </w:rPr>
          <w:t>11</w:t>
        </w:r>
        <w:r>
          <w:rPr>
            <w:noProof/>
          </w:rPr>
          <w:fldChar w:fldCharType="end"/>
        </w:r>
      </w:p>
    </w:sdtContent>
  </w:sdt>
  <w:p w:rsidR="00D864F5" w:rsidRDefault="00A83C5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77ED"/>
    <w:multiLevelType w:val="multilevel"/>
    <w:tmpl w:val="46DCC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EFC0BFC"/>
    <w:multiLevelType w:val="multilevel"/>
    <w:tmpl w:val="F808D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BDD1C92"/>
    <w:multiLevelType w:val="hybridMultilevel"/>
    <w:tmpl w:val="B6CE7DAE"/>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50A45E60"/>
    <w:multiLevelType w:val="hybridMultilevel"/>
    <w:tmpl w:val="B220F35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54B15EBE"/>
    <w:multiLevelType w:val="hybridMultilevel"/>
    <w:tmpl w:val="D4D8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45B96"/>
    <w:multiLevelType w:val="multilevel"/>
    <w:tmpl w:val="C2CC8F4C"/>
    <w:lvl w:ilvl="0">
      <w:start w:val="1"/>
      <w:numFmt w:val="decimal"/>
      <w:lvlText w:val="%1."/>
      <w:lvlJc w:val="left"/>
      <w:pPr>
        <w:tabs>
          <w:tab w:val="num" w:pos="1298"/>
        </w:tabs>
        <w:ind w:left="1298" w:hanging="360"/>
      </w:pPr>
    </w:lvl>
    <w:lvl w:ilvl="1">
      <w:start w:val="1"/>
      <w:numFmt w:val="decimal"/>
      <w:lvlText w:val="%2."/>
      <w:lvlJc w:val="left"/>
      <w:pPr>
        <w:tabs>
          <w:tab w:val="num" w:pos="2018"/>
        </w:tabs>
        <w:ind w:left="2018" w:hanging="360"/>
      </w:pPr>
    </w:lvl>
    <w:lvl w:ilvl="2" w:tentative="1">
      <w:start w:val="1"/>
      <w:numFmt w:val="decimal"/>
      <w:lvlText w:val="%3."/>
      <w:lvlJc w:val="left"/>
      <w:pPr>
        <w:tabs>
          <w:tab w:val="num" w:pos="2738"/>
        </w:tabs>
        <w:ind w:left="2738" w:hanging="360"/>
      </w:pPr>
    </w:lvl>
    <w:lvl w:ilvl="3" w:tentative="1">
      <w:start w:val="1"/>
      <w:numFmt w:val="decimal"/>
      <w:lvlText w:val="%4."/>
      <w:lvlJc w:val="left"/>
      <w:pPr>
        <w:tabs>
          <w:tab w:val="num" w:pos="3458"/>
        </w:tabs>
        <w:ind w:left="3458" w:hanging="360"/>
      </w:pPr>
    </w:lvl>
    <w:lvl w:ilvl="4" w:tentative="1">
      <w:start w:val="1"/>
      <w:numFmt w:val="decimal"/>
      <w:lvlText w:val="%5."/>
      <w:lvlJc w:val="left"/>
      <w:pPr>
        <w:tabs>
          <w:tab w:val="num" w:pos="4178"/>
        </w:tabs>
        <w:ind w:left="4178" w:hanging="360"/>
      </w:pPr>
    </w:lvl>
    <w:lvl w:ilvl="5" w:tentative="1">
      <w:start w:val="1"/>
      <w:numFmt w:val="decimal"/>
      <w:lvlText w:val="%6."/>
      <w:lvlJc w:val="left"/>
      <w:pPr>
        <w:tabs>
          <w:tab w:val="num" w:pos="4898"/>
        </w:tabs>
        <w:ind w:left="4898" w:hanging="360"/>
      </w:pPr>
    </w:lvl>
    <w:lvl w:ilvl="6" w:tentative="1">
      <w:start w:val="1"/>
      <w:numFmt w:val="decimal"/>
      <w:lvlText w:val="%7."/>
      <w:lvlJc w:val="left"/>
      <w:pPr>
        <w:tabs>
          <w:tab w:val="num" w:pos="5618"/>
        </w:tabs>
        <w:ind w:left="5618" w:hanging="360"/>
      </w:pPr>
    </w:lvl>
    <w:lvl w:ilvl="7" w:tentative="1">
      <w:start w:val="1"/>
      <w:numFmt w:val="decimal"/>
      <w:lvlText w:val="%8."/>
      <w:lvlJc w:val="left"/>
      <w:pPr>
        <w:tabs>
          <w:tab w:val="num" w:pos="6338"/>
        </w:tabs>
        <w:ind w:left="6338" w:hanging="360"/>
      </w:pPr>
    </w:lvl>
    <w:lvl w:ilvl="8" w:tentative="1">
      <w:start w:val="1"/>
      <w:numFmt w:val="decimal"/>
      <w:lvlText w:val="%9."/>
      <w:lvlJc w:val="left"/>
      <w:pPr>
        <w:tabs>
          <w:tab w:val="num" w:pos="7058"/>
        </w:tabs>
        <w:ind w:left="7058" w:hanging="36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08"/>
    <w:rsid w:val="00073EB7"/>
    <w:rsid w:val="000844C3"/>
    <w:rsid w:val="000A4595"/>
    <w:rsid w:val="0010424F"/>
    <w:rsid w:val="00162399"/>
    <w:rsid w:val="001A0AAE"/>
    <w:rsid w:val="001F24F7"/>
    <w:rsid w:val="002035C0"/>
    <w:rsid w:val="00213A7E"/>
    <w:rsid w:val="0022280C"/>
    <w:rsid w:val="00254D86"/>
    <w:rsid w:val="002B688B"/>
    <w:rsid w:val="00320A61"/>
    <w:rsid w:val="00350A4B"/>
    <w:rsid w:val="00404B7A"/>
    <w:rsid w:val="00437077"/>
    <w:rsid w:val="00467C63"/>
    <w:rsid w:val="00531725"/>
    <w:rsid w:val="00595AA8"/>
    <w:rsid w:val="005D13A2"/>
    <w:rsid w:val="00624994"/>
    <w:rsid w:val="00636A9C"/>
    <w:rsid w:val="006C19FA"/>
    <w:rsid w:val="006E12FE"/>
    <w:rsid w:val="0073078F"/>
    <w:rsid w:val="00753C27"/>
    <w:rsid w:val="0076168A"/>
    <w:rsid w:val="0077449E"/>
    <w:rsid w:val="00794F82"/>
    <w:rsid w:val="007A3555"/>
    <w:rsid w:val="007E4B50"/>
    <w:rsid w:val="008077FC"/>
    <w:rsid w:val="00846459"/>
    <w:rsid w:val="00854CD6"/>
    <w:rsid w:val="008560B5"/>
    <w:rsid w:val="008E1408"/>
    <w:rsid w:val="008E5B62"/>
    <w:rsid w:val="009147E5"/>
    <w:rsid w:val="009A41EA"/>
    <w:rsid w:val="009F7078"/>
    <w:rsid w:val="00A8250C"/>
    <w:rsid w:val="00A83C54"/>
    <w:rsid w:val="00AD21CA"/>
    <w:rsid w:val="00B37EC0"/>
    <w:rsid w:val="00B41E8E"/>
    <w:rsid w:val="00BB28B3"/>
    <w:rsid w:val="00BF6BB9"/>
    <w:rsid w:val="00D274C0"/>
    <w:rsid w:val="00D56D39"/>
    <w:rsid w:val="00D7066E"/>
    <w:rsid w:val="00D77442"/>
    <w:rsid w:val="00DD164D"/>
    <w:rsid w:val="00E0019F"/>
    <w:rsid w:val="00E53D6E"/>
    <w:rsid w:val="00E84719"/>
    <w:rsid w:val="00EF0F0C"/>
    <w:rsid w:val="00F36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40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3">
    <w:name w:val="tekst3"/>
    <w:basedOn w:val="prastasis"/>
    <w:rsid w:val="008E1408"/>
    <w:pPr>
      <w:spacing w:before="100" w:beforeAutospacing="1" w:after="100" w:afterAutospacing="1"/>
      <w:ind w:left="800" w:right="400"/>
    </w:pPr>
    <w:rPr>
      <w:rFonts w:ascii="Courier" w:hAnsi="Courier"/>
      <w:b/>
      <w:bCs/>
      <w:color w:val="1462BB"/>
      <w:sz w:val="26"/>
      <w:szCs w:val="26"/>
    </w:rPr>
  </w:style>
  <w:style w:type="paragraph" w:styleId="Pavadinimas">
    <w:name w:val="Title"/>
    <w:basedOn w:val="prastasis"/>
    <w:link w:val="PavadinimasDiagrama"/>
    <w:qFormat/>
    <w:rsid w:val="008E1408"/>
    <w:pPr>
      <w:jc w:val="center"/>
    </w:pPr>
    <w:rPr>
      <w:b/>
      <w:bCs/>
      <w:lang w:eastAsia="en-US"/>
    </w:rPr>
  </w:style>
  <w:style w:type="character" w:customStyle="1" w:styleId="PavadinimasDiagrama">
    <w:name w:val="Pavadinimas Diagrama"/>
    <w:basedOn w:val="Numatytasispastraiposriftas"/>
    <w:link w:val="Pavadinimas"/>
    <w:rsid w:val="008E1408"/>
    <w:rPr>
      <w:rFonts w:ascii="Times New Roman" w:eastAsia="Times New Roman" w:hAnsi="Times New Roman" w:cs="Times New Roman"/>
      <w:b/>
      <w:bCs/>
      <w:sz w:val="24"/>
      <w:szCs w:val="24"/>
    </w:rPr>
  </w:style>
  <w:style w:type="paragraph" w:styleId="Pagrindinistekstas2">
    <w:name w:val="Body Text 2"/>
    <w:basedOn w:val="prastasis"/>
    <w:link w:val="Pagrindinistekstas2Diagrama"/>
    <w:uiPriority w:val="99"/>
    <w:unhideWhenUsed/>
    <w:rsid w:val="008E1408"/>
    <w:pPr>
      <w:spacing w:after="120" w:line="480" w:lineRule="auto"/>
    </w:pPr>
  </w:style>
  <w:style w:type="character" w:customStyle="1" w:styleId="Pagrindinistekstas2Diagrama">
    <w:name w:val="Pagrindinis tekstas 2 Diagrama"/>
    <w:basedOn w:val="Numatytasispastraiposriftas"/>
    <w:link w:val="Pagrindinistekstas2"/>
    <w:uiPriority w:val="99"/>
    <w:rsid w:val="008E1408"/>
    <w:rPr>
      <w:rFonts w:ascii="Times New Roman" w:eastAsia="Times New Roman" w:hAnsi="Times New Roman" w:cs="Times New Roman"/>
      <w:sz w:val="24"/>
      <w:szCs w:val="24"/>
      <w:lang w:eastAsia="lt-LT"/>
    </w:rPr>
  </w:style>
  <w:style w:type="paragraph" w:styleId="Sraopastraipa">
    <w:name w:val="List Paragraph"/>
    <w:basedOn w:val="prastasis"/>
    <w:qFormat/>
    <w:rsid w:val="008E1408"/>
    <w:pPr>
      <w:ind w:left="720"/>
      <w:contextualSpacing/>
    </w:pPr>
  </w:style>
  <w:style w:type="table" w:styleId="Lentelstinklelis">
    <w:name w:val="Table Grid"/>
    <w:basedOn w:val="prastojilentel"/>
    <w:uiPriority w:val="59"/>
    <w:rsid w:val="008E14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E1408"/>
    <w:pPr>
      <w:tabs>
        <w:tab w:val="center" w:pos="4680"/>
        <w:tab w:val="right" w:pos="9360"/>
      </w:tabs>
    </w:pPr>
  </w:style>
  <w:style w:type="character" w:customStyle="1" w:styleId="AntratsDiagrama">
    <w:name w:val="Antraštės Diagrama"/>
    <w:basedOn w:val="Numatytasispastraiposriftas"/>
    <w:link w:val="Antrats"/>
    <w:uiPriority w:val="99"/>
    <w:rsid w:val="008E1408"/>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636A9C"/>
    <w:pPr>
      <w:spacing w:before="100" w:beforeAutospacing="1" w:after="100" w:afterAutospacing="1"/>
    </w:pPr>
  </w:style>
  <w:style w:type="paragraph" w:styleId="Pagrindinistekstas">
    <w:name w:val="Body Text"/>
    <w:basedOn w:val="prastasis"/>
    <w:link w:val="PagrindinistekstasDiagrama"/>
    <w:uiPriority w:val="99"/>
    <w:semiHidden/>
    <w:unhideWhenUsed/>
    <w:rsid w:val="009F7078"/>
    <w:pPr>
      <w:spacing w:after="120"/>
    </w:pPr>
  </w:style>
  <w:style w:type="character" w:customStyle="1" w:styleId="PagrindinistekstasDiagrama">
    <w:name w:val="Pagrindinis tekstas Diagrama"/>
    <w:basedOn w:val="Numatytasispastraiposriftas"/>
    <w:link w:val="Pagrindinistekstas"/>
    <w:uiPriority w:val="99"/>
    <w:semiHidden/>
    <w:rsid w:val="009F7078"/>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56D39"/>
    <w:rPr>
      <w:b/>
      <w:bCs/>
    </w:rPr>
  </w:style>
  <w:style w:type="paragraph" w:styleId="Debesliotekstas">
    <w:name w:val="Balloon Text"/>
    <w:basedOn w:val="prastasis"/>
    <w:link w:val="DebesliotekstasDiagrama"/>
    <w:uiPriority w:val="99"/>
    <w:semiHidden/>
    <w:unhideWhenUsed/>
    <w:rsid w:val="00BF6B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6BB9"/>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40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3">
    <w:name w:val="tekst3"/>
    <w:basedOn w:val="prastasis"/>
    <w:rsid w:val="008E1408"/>
    <w:pPr>
      <w:spacing w:before="100" w:beforeAutospacing="1" w:after="100" w:afterAutospacing="1"/>
      <w:ind w:left="800" w:right="400"/>
    </w:pPr>
    <w:rPr>
      <w:rFonts w:ascii="Courier" w:hAnsi="Courier"/>
      <w:b/>
      <w:bCs/>
      <w:color w:val="1462BB"/>
      <w:sz w:val="26"/>
      <w:szCs w:val="26"/>
    </w:rPr>
  </w:style>
  <w:style w:type="paragraph" w:styleId="Pavadinimas">
    <w:name w:val="Title"/>
    <w:basedOn w:val="prastasis"/>
    <w:link w:val="PavadinimasDiagrama"/>
    <w:qFormat/>
    <w:rsid w:val="008E1408"/>
    <w:pPr>
      <w:jc w:val="center"/>
    </w:pPr>
    <w:rPr>
      <w:b/>
      <w:bCs/>
      <w:lang w:eastAsia="en-US"/>
    </w:rPr>
  </w:style>
  <w:style w:type="character" w:customStyle="1" w:styleId="PavadinimasDiagrama">
    <w:name w:val="Pavadinimas Diagrama"/>
    <w:basedOn w:val="Numatytasispastraiposriftas"/>
    <w:link w:val="Pavadinimas"/>
    <w:rsid w:val="008E1408"/>
    <w:rPr>
      <w:rFonts w:ascii="Times New Roman" w:eastAsia="Times New Roman" w:hAnsi="Times New Roman" w:cs="Times New Roman"/>
      <w:b/>
      <w:bCs/>
      <w:sz w:val="24"/>
      <w:szCs w:val="24"/>
    </w:rPr>
  </w:style>
  <w:style w:type="paragraph" w:styleId="Pagrindinistekstas2">
    <w:name w:val="Body Text 2"/>
    <w:basedOn w:val="prastasis"/>
    <w:link w:val="Pagrindinistekstas2Diagrama"/>
    <w:uiPriority w:val="99"/>
    <w:unhideWhenUsed/>
    <w:rsid w:val="008E1408"/>
    <w:pPr>
      <w:spacing w:after="120" w:line="480" w:lineRule="auto"/>
    </w:pPr>
  </w:style>
  <w:style w:type="character" w:customStyle="1" w:styleId="Pagrindinistekstas2Diagrama">
    <w:name w:val="Pagrindinis tekstas 2 Diagrama"/>
    <w:basedOn w:val="Numatytasispastraiposriftas"/>
    <w:link w:val="Pagrindinistekstas2"/>
    <w:uiPriority w:val="99"/>
    <w:rsid w:val="008E1408"/>
    <w:rPr>
      <w:rFonts w:ascii="Times New Roman" w:eastAsia="Times New Roman" w:hAnsi="Times New Roman" w:cs="Times New Roman"/>
      <w:sz w:val="24"/>
      <w:szCs w:val="24"/>
      <w:lang w:eastAsia="lt-LT"/>
    </w:rPr>
  </w:style>
  <w:style w:type="paragraph" w:styleId="Sraopastraipa">
    <w:name w:val="List Paragraph"/>
    <w:basedOn w:val="prastasis"/>
    <w:qFormat/>
    <w:rsid w:val="008E1408"/>
    <w:pPr>
      <w:ind w:left="720"/>
      <w:contextualSpacing/>
    </w:pPr>
  </w:style>
  <w:style w:type="table" w:styleId="Lentelstinklelis">
    <w:name w:val="Table Grid"/>
    <w:basedOn w:val="prastojilentel"/>
    <w:uiPriority w:val="59"/>
    <w:rsid w:val="008E14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E1408"/>
    <w:pPr>
      <w:tabs>
        <w:tab w:val="center" w:pos="4680"/>
        <w:tab w:val="right" w:pos="9360"/>
      </w:tabs>
    </w:pPr>
  </w:style>
  <w:style w:type="character" w:customStyle="1" w:styleId="AntratsDiagrama">
    <w:name w:val="Antraštės Diagrama"/>
    <w:basedOn w:val="Numatytasispastraiposriftas"/>
    <w:link w:val="Antrats"/>
    <w:uiPriority w:val="99"/>
    <w:rsid w:val="008E1408"/>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636A9C"/>
    <w:pPr>
      <w:spacing w:before="100" w:beforeAutospacing="1" w:after="100" w:afterAutospacing="1"/>
    </w:pPr>
  </w:style>
  <w:style w:type="paragraph" w:styleId="Pagrindinistekstas">
    <w:name w:val="Body Text"/>
    <w:basedOn w:val="prastasis"/>
    <w:link w:val="PagrindinistekstasDiagrama"/>
    <w:uiPriority w:val="99"/>
    <w:semiHidden/>
    <w:unhideWhenUsed/>
    <w:rsid w:val="009F7078"/>
    <w:pPr>
      <w:spacing w:after="120"/>
    </w:pPr>
  </w:style>
  <w:style w:type="character" w:customStyle="1" w:styleId="PagrindinistekstasDiagrama">
    <w:name w:val="Pagrindinis tekstas Diagrama"/>
    <w:basedOn w:val="Numatytasispastraiposriftas"/>
    <w:link w:val="Pagrindinistekstas"/>
    <w:uiPriority w:val="99"/>
    <w:semiHidden/>
    <w:rsid w:val="009F7078"/>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56D39"/>
    <w:rPr>
      <w:b/>
      <w:bCs/>
    </w:rPr>
  </w:style>
  <w:style w:type="paragraph" w:styleId="Debesliotekstas">
    <w:name w:val="Balloon Text"/>
    <w:basedOn w:val="prastasis"/>
    <w:link w:val="DebesliotekstasDiagrama"/>
    <w:uiPriority w:val="99"/>
    <w:semiHidden/>
    <w:unhideWhenUsed/>
    <w:rsid w:val="00BF6B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6BB9"/>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577">
      <w:bodyDiv w:val="1"/>
      <w:marLeft w:val="0"/>
      <w:marRight w:val="0"/>
      <w:marTop w:val="0"/>
      <w:marBottom w:val="0"/>
      <w:divBdr>
        <w:top w:val="none" w:sz="0" w:space="0" w:color="auto"/>
        <w:left w:val="none" w:sz="0" w:space="0" w:color="auto"/>
        <w:bottom w:val="none" w:sz="0" w:space="0" w:color="auto"/>
        <w:right w:val="none" w:sz="0" w:space="0" w:color="auto"/>
      </w:divBdr>
    </w:div>
    <w:div w:id="319382190">
      <w:bodyDiv w:val="1"/>
      <w:marLeft w:val="0"/>
      <w:marRight w:val="0"/>
      <w:marTop w:val="0"/>
      <w:marBottom w:val="0"/>
      <w:divBdr>
        <w:top w:val="none" w:sz="0" w:space="0" w:color="auto"/>
        <w:left w:val="none" w:sz="0" w:space="0" w:color="auto"/>
        <w:bottom w:val="none" w:sz="0" w:space="0" w:color="auto"/>
        <w:right w:val="none" w:sz="0" w:space="0" w:color="auto"/>
      </w:divBdr>
    </w:div>
    <w:div w:id="440034817">
      <w:bodyDiv w:val="1"/>
      <w:marLeft w:val="0"/>
      <w:marRight w:val="0"/>
      <w:marTop w:val="0"/>
      <w:marBottom w:val="0"/>
      <w:divBdr>
        <w:top w:val="none" w:sz="0" w:space="0" w:color="auto"/>
        <w:left w:val="none" w:sz="0" w:space="0" w:color="auto"/>
        <w:bottom w:val="none" w:sz="0" w:space="0" w:color="auto"/>
        <w:right w:val="none" w:sz="0" w:space="0" w:color="auto"/>
      </w:divBdr>
    </w:div>
    <w:div w:id="666245283">
      <w:bodyDiv w:val="1"/>
      <w:marLeft w:val="0"/>
      <w:marRight w:val="0"/>
      <w:marTop w:val="0"/>
      <w:marBottom w:val="0"/>
      <w:divBdr>
        <w:top w:val="none" w:sz="0" w:space="0" w:color="auto"/>
        <w:left w:val="none" w:sz="0" w:space="0" w:color="auto"/>
        <w:bottom w:val="none" w:sz="0" w:space="0" w:color="auto"/>
        <w:right w:val="none" w:sz="0" w:space="0" w:color="auto"/>
      </w:divBdr>
    </w:div>
    <w:div w:id="849684812">
      <w:bodyDiv w:val="1"/>
      <w:marLeft w:val="0"/>
      <w:marRight w:val="0"/>
      <w:marTop w:val="0"/>
      <w:marBottom w:val="0"/>
      <w:divBdr>
        <w:top w:val="none" w:sz="0" w:space="0" w:color="auto"/>
        <w:left w:val="none" w:sz="0" w:space="0" w:color="auto"/>
        <w:bottom w:val="none" w:sz="0" w:space="0" w:color="auto"/>
        <w:right w:val="none" w:sz="0" w:space="0" w:color="auto"/>
      </w:divBdr>
    </w:div>
    <w:div w:id="12278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505-8E07-4D84-B06C-53E830D5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11201</Words>
  <Characters>6386</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2018-09-24T10:16:00Z</cp:lastPrinted>
  <dcterms:created xsi:type="dcterms:W3CDTF">2018-09-24T10:16:00Z</dcterms:created>
  <dcterms:modified xsi:type="dcterms:W3CDTF">2018-09-24T10:19:00Z</dcterms:modified>
</cp:coreProperties>
</file>